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75" w:rsidRPr="00593E24" w:rsidRDefault="00061E75" w:rsidP="00061E75">
      <w:pPr>
        <w:rPr>
          <w:b/>
          <w:sz w:val="20"/>
          <w:szCs w:val="20"/>
          <w:lang w:val="be-BY"/>
        </w:rPr>
      </w:pPr>
      <w:r>
        <w:rPr>
          <w:b/>
          <w:sz w:val="28"/>
          <w:szCs w:val="28"/>
        </w:rPr>
        <w:t>КАРАР                                                                                      РЕШЕНИЕ</w:t>
      </w:r>
    </w:p>
    <w:p w:rsidR="00061E75" w:rsidRDefault="00061E75" w:rsidP="00061E75">
      <w:pPr>
        <w:widowControl w:val="0"/>
        <w:autoSpaceDE w:val="0"/>
        <w:autoSpaceDN w:val="0"/>
        <w:adjustRightInd w:val="0"/>
        <w:rPr>
          <w:b/>
          <w:sz w:val="28"/>
          <w:szCs w:val="28"/>
        </w:rPr>
      </w:pPr>
      <w:r>
        <w:rPr>
          <w:b/>
          <w:sz w:val="28"/>
          <w:szCs w:val="28"/>
        </w:rPr>
        <w:t xml:space="preserve">Совета  сельского  поселения  Майский  сельсовет  муниципального      </w:t>
      </w:r>
    </w:p>
    <w:p w:rsidR="00061E75" w:rsidRDefault="00061E75" w:rsidP="00061E75">
      <w:pPr>
        <w:widowControl w:val="0"/>
        <w:autoSpaceDE w:val="0"/>
        <w:autoSpaceDN w:val="0"/>
        <w:adjustRightInd w:val="0"/>
        <w:rPr>
          <w:b/>
          <w:sz w:val="28"/>
          <w:szCs w:val="28"/>
        </w:rPr>
      </w:pPr>
      <w:r>
        <w:rPr>
          <w:b/>
          <w:sz w:val="28"/>
          <w:szCs w:val="28"/>
        </w:rPr>
        <w:t xml:space="preserve">         района   Иглинский  район  Республики  Башкортостан</w:t>
      </w:r>
    </w:p>
    <w:p w:rsidR="00061E75" w:rsidRDefault="00061E75" w:rsidP="00061E75">
      <w:pPr>
        <w:rPr>
          <w:b/>
          <w:sz w:val="28"/>
          <w:szCs w:val="28"/>
        </w:rPr>
      </w:pPr>
    </w:p>
    <w:p w:rsidR="00061E75" w:rsidRDefault="00061E75" w:rsidP="00061E75">
      <w:pPr>
        <w:autoSpaceDE w:val="0"/>
        <w:autoSpaceDN w:val="0"/>
        <w:adjustRightInd w:val="0"/>
        <w:jc w:val="both"/>
        <w:rPr>
          <w:b/>
          <w:sz w:val="28"/>
          <w:szCs w:val="28"/>
        </w:rPr>
      </w:pPr>
      <w:r w:rsidRPr="001E45F9">
        <w:rPr>
          <w:b/>
          <w:sz w:val="28"/>
          <w:szCs w:val="28"/>
        </w:rPr>
        <w:t xml:space="preserve">О внесении изменений в Положение о муниципальном лесном контроле на территории сельского поселения </w:t>
      </w:r>
    </w:p>
    <w:p w:rsidR="00061E75" w:rsidRDefault="00061E75" w:rsidP="00061E75">
      <w:pPr>
        <w:rPr>
          <w:b/>
          <w:sz w:val="28"/>
          <w:szCs w:val="28"/>
        </w:rPr>
      </w:pPr>
    </w:p>
    <w:p w:rsidR="00061E75" w:rsidRDefault="00061E75" w:rsidP="00061E75">
      <w:pPr>
        <w:rPr>
          <w:sz w:val="28"/>
          <w:szCs w:val="28"/>
        </w:rPr>
      </w:pPr>
      <w:r>
        <w:rPr>
          <w:b/>
          <w:sz w:val="28"/>
          <w:szCs w:val="28"/>
        </w:rPr>
        <w:t xml:space="preserve">   </w:t>
      </w:r>
      <w:r w:rsidRPr="00A87B5B">
        <w:rPr>
          <w:sz w:val="28"/>
          <w:szCs w:val="28"/>
        </w:rPr>
        <w:t>Заслушав  и  обсудив  информацию  главы  сельского  поселения  Чингизова  Р.</w:t>
      </w:r>
      <w:proofErr w:type="gramStart"/>
      <w:r w:rsidRPr="00A87B5B">
        <w:rPr>
          <w:sz w:val="28"/>
          <w:szCs w:val="28"/>
        </w:rPr>
        <w:t>Р</w:t>
      </w:r>
      <w:proofErr w:type="gramEnd"/>
      <w:r w:rsidRPr="00A87B5B">
        <w:rPr>
          <w:sz w:val="28"/>
          <w:szCs w:val="28"/>
        </w:rPr>
        <w:t xml:space="preserve">  </w:t>
      </w:r>
    </w:p>
    <w:p w:rsidR="00061E75" w:rsidRPr="00A87B5B" w:rsidRDefault="00061E75" w:rsidP="00061E75">
      <w:pPr>
        <w:rPr>
          <w:b/>
          <w:sz w:val="28"/>
          <w:szCs w:val="28"/>
        </w:rPr>
      </w:pPr>
      <w:r w:rsidRPr="00A87B5B">
        <w:rPr>
          <w:sz w:val="28"/>
          <w:szCs w:val="28"/>
        </w:rPr>
        <w:t xml:space="preserve"> о внесении изменений в Положение о муниципальном лесном контроле на территории сельского поселения</w:t>
      </w:r>
      <w:r w:rsidRPr="001E45F9">
        <w:rPr>
          <w:b/>
          <w:sz w:val="28"/>
          <w:szCs w:val="28"/>
        </w:rPr>
        <w:t xml:space="preserve"> </w:t>
      </w:r>
      <w:r w:rsidRPr="00A87B5B">
        <w:rPr>
          <w:sz w:val="28"/>
          <w:szCs w:val="28"/>
        </w:rPr>
        <w:t>Совет  сельского  поселения  Майский  сельсовет  муниципального  района  Иглинский  район  Республики  Башкортостан   решил:</w:t>
      </w:r>
    </w:p>
    <w:p w:rsidR="00061E75" w:rsidRDefault="00061E75" w:rsidP="00061E75">
      <w:pPr>
        <w:rPr>
          <w:b/>
          <w:sz w:val="28"/>
          <w:szCs w:val="28"/>
        </w:rPr>
      </w:pPr>
    </w:p>
    <w:p w:rsidR="00061E75" w:rsidRDefault="00061E75" w:rsidP="00061E75">
      <w:pPr>
        <w:rPr>
          <w:sz w:val="28"/>
          <w:szCs w:val="28"/>
        </w:rPr>
      </w:pPr>
      <w:r>
        <w:rPr>
          <w:sz w:val="28"/>
          <w:szCs w:val="28"/>
        </w:rPr>
        <w:t>1.Изложить п. 1 ст. 1 Положения в следующей редакции:</w:t>
      </w:r>
    </w:p>
    <w:p w:rsidR="00061E75" w:rsidRDefault="00061E75" w:rsidP="00061E75">
      <w:pPr>
        <w:autoSpaceDE w:val="0"/>
        <w:autoSpaceDN w:val="0"/>
        <w:adjustRightInd w:val="0"/>
        <w:jc w:val="both"/>
        <w:rPr>
          <w:sz w:val="28"/>
          <w:szCs w:val="28"/>
        </w:rPr>
      </w:pPr>
      <w:r>
        <w:rPr>
          <w:sz w:val="28"/>
          <w:szCs w:val="28"/>
        </w:rPr>
        <w:t xml:space="preserve"> </w:t>
      </w:r>
      <w:proofErr w:type="gramStart"/>
      <w:r>
        <w:rPr>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sz w:val="28"/>
          <w:szCs w:val="28"/>
        </w:rPr>
        <w:t xml:space="preserve"> профилактике нарушений указанных требований».</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r>
        <w:rPr>
          <w:sz w:val="28"/>
          <w:szCs w:val="28"/>
        </w:rPr>
        <w:t>2.Изложить абз. 4,5 ст. 5 Положения, в следующей редакции:</w:t>
      </w:r>
    </w:p>
    <w:p w:rsidR="00061E75" w:rsidRDefault="00061E75" w:rsidP="00061E75">
      <w:pPr>
        <w:autoSpaceDE w:val="0"/>
        <w:autoSpaceDN w:val="0"/>
        <w:adjustRightInd w:val="0"/>
        <w:jc w:val="both"/>
        <w:rPr>
          <w:sz w:val="28"/>
          <w:szCs w:val="28"/>
        </w:rPr>
      </w:pPr>
      <w:r>
        <w:rPr>
          <w:sz w:val="28"/>
          <w:szCs w:val="28"/>
        </w:rPr>
        <w:t>«</w:t>
      </w:r>
      <w:r w:rsidRPr="00514ABE">
        <w:rPr>
          <w:b/>
          <w:sz w:val="28"/>
          <w:szCs w:val="28"/>
        </w:rPr>
        <w:t>Основанием для проведения внеплановой проверки является:</w:t>
      </w:r>
    </w:p>
    <w:p w:rsidR="00061E75" w:rsidRDefault="00061E75" w:rsidP="00061E75">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1E75" w:rsidRDefault="00061E75" w:rsidP="00061E75">
      <w:pPr>
        <w:autoSpaceDE w:val="0"/>
        <w:autoSpaceDN w:val="0"/>
        <w:adjustRightInd w:val="0"/>
        <w:ind w:firstLine="540"/>
        <w:jc w:val="both"/>
        <w:rPr>
          <w:sz w:val="28"/>
          <w:szCs w:val="28"/>
        </w:rPr>
      </w:pPr>
      <w:proofErr w:type="gramStart"/>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61E75" w:rsidRDefault="00061E75" w:rsidP="00061E75">
      <w:pPr>
        <w:autoSpaceDE w:val="0"/>
        <w:autoSpaceDN w:val="0"/>
        <w:adjustRightInd w:val="0"/>
        <w:ind w:firstLine="540"/>
        <w:jc w:val="both"/>
        <w:rPr>
          <w:sz w:val="28"/>
          <w:szCs w:val="28"/>
        </w:rPr>
      </w:pPr>
      <w:bookmarkStart w:id="0" w:name="Par4"/>
      <w:bookmarkEnd w:id="0"/>
      <w:proofErr w:type="gramStart"/>
      <w:r>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Pr>
          <w:sz w:val="28"/>
          <w:szCs w:val="28"/>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061E75" w:rsidRDefault="00061E75" w:rsidP="00061E75">
      <w:pPr>
        <w:autoSpaceDE w:val="0"/>
        <w:autoSpaceDN w:val="0"/>
        <w:adjustRightInd w:val="0"/>
        <w:ind w:firstLine="540"/>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061E75" w:rsidRDefault="00061E75" w:rsidP="00061E75">
      <w:pPr>
        <w:autoSpaceDE w:val="0"/>
        <w:autoSpaceDN w:val="0"/>
        <w:adjustRightInd w:val="0"/>
        <w:ind w:firstLine="540"/>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061E75" w:rsidRDefault="00061E75" w:rsidP="00061E75">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61E75" w:rsidRDefault="00061E75" w:rsidP="00061E75">
      <w:pPr>
        <w:autoSpaceDE w:val="0"/>
        <w:autoSpaceDN w:val="0"/>
        <w:adjustRightInd w:val="0"/>
        <w:ind w:firstLine="540"/>
        <w:jc w:val="both"/>
        <w:rPr>
          <w:sz w:val="28"/>
          <w:szCs w:val="28"/>
        </w:rPr>
      </w:pPr>
      <w:proofErr w:type="gramStart"/>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w:t>
      </w:r>
      <w:r w:rsidRPr="00FD15F1">
        <w:rPr>
          <w:color w:val="000000"/>
          <w:sz w:val="28"/>
          <w:szCs w:val="28"/>
        </w:rPr>
        <w:t xml:space="preserve">в </w:t>
      </w:r>
      <w:hyperlink r:id="rId4" w:history="1">
        <w:r w:rsidRPr="00FD15F1">
          <w:rPr>
            <w:color w:val="000000"/>
            <w:sz w:val="28"/>
            <w:szCs w:val="28"/>
          </w:rPr>
          <w:t>частях 1</w:t>
        </w:r>
      </w:hyperlink>
      <w:r w:rsidRPr="00FD15F1">
        <w:rPr>
          <w:color w:val="000000"/>
          <w:sz w:val="28"/>
          <w:szCs w:val="28"/>
        </w:rPr>
        <w:t xml:space="preserve"> и </w:t>
      </w:r>
      <w:hyperlink r:id="rId5" w:history="1">
        <w:r w:rsidRPr="00FD15F1">
          <w:rPr>
            <w:color w:val="000000"/>
            <w:sz w:val="28"/>
            <w:szCs w:val="28"/>
          </w:rPr>
          <w:t>2 статьи 8.1</w:t>
        </w:r>
      </w:hyperlink>
      <w:r>
        <w:rPr>
          <w:sz w:val="28"/>
          <w:szCs w:val="28"/>
        </w:rPr>
        <w:t xml:space="preserve"> Федерального закона </w:t>
      </w:r>
      <w:r w:rsidRPr="008E3255">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61E75" w:rsidRDefault="00061E75" w:rsidP="00061E75">
      <w:pPr>
        <w:autoSpaceDE w:val="0"/>
        <w:autoSpaceDN w:val="0"/>
        <w:adjustRightInd w:val="0"/>
        <w:ind w:firstLine="540"/>
        <w:jc w:val="both"/>
        <w:rPr>
          <w:sz w:val="28"/>
          <w:szCs w:val="28"/>
        </w:rPr>
      </w:pPr>
      <w:r>
        <w:rPr>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1E75" w:rsidRDefault="00061E75" w:rsidP="00061E75">
      <w:pPr>
        <w:autoSpaceDE w:val="0"/>
        <w:autoSpaceDN w:val="0"/>
        <w:adjustRightInd w:val="0"/>
        <w:ind w:firstLine="540"/>
        <w:jc w:val="both"/>
        <w:rPr>
          <w:sz w:val="28"/>
          <w:szCs w:val="28"/>
        </w:rPr>
      </w:pPr>
      <w:r>
        <w:rPr>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4" w:history="1">
        <w:r w:rsidRPr="004764FF">
          <w:rPr>
            <w:color w:val="000000"/>
            <w:sz w:val="28"/>
            <w:szCs w:val="28"/>
          </w:rPr>
          <w:t>пункте 2 части 2</w:t>
        </w:r>
      </w:hyperlink>
      <w:r>
        <w:rPr>
          <w:sz w:val="28"/>
          <w:szCs w:val="28"/>
        </w:rPr>
        <w:t xml:space="preserve"> статьи 5 Положения, не могут служить основанием для проведения внеплановой проверки.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w:t>
      </w:r>
      <w:hyperlink w:anchor="Par4" w:history="1">
        <w:r w:rsidRPr="004764FF">
          <w:rPr>
            <w:color w:val="000000"/>
            <w:sz w:val="28"/>
            <w:szCs w:val="28"/>
          </w:rPr>
          <w:t>пунктом 2 части 2</w:t>
        </w:r>
      </w:hyperlink>
      <w:r w:rsidRPr="004764FF">
        <w:rPr>
          <w:color w:val="000000"/>
          <w:sz w:val="28"/>
          <w:szCs w:val="28"/>
        </w:rPr>
        <w:t xml:space="preserve"> </w:t>
      </w:r>
      <w:r>
        <w:rPr>
          <w:sz w:val="28"/>
          <w:szCs w:val="28"/>
        </w:rPr>
        <w:t>статьи 5 Положения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061E75" w:rsidRDefault="00061E75" w:rsidP="00061E75">
      <w:pPr>
        <w:autoSpaceDE w:val="0"/>
        <w:autoSpaceDN w:val="0"/>
        <w:adjustRightInd w:val="0"/>
        <w:ind w:firstLine="540"/>
        <w:jc w:val="both"/>
        <w:rPr>
          <w:sz w:val="28"/>
          <w:szCs w:val="28"/>
        </w:rPr>
      </w:pPr>
      <w:r>
        <w:rPr>
          <w:sz w:val="28"/>
          <w:szCs w:val="28"/>
        </w:rPr>
        <w:t xml:space="preserve">3.1. При рассмотрении обращений и заявлений, информации о фактах, указанных в </w:t>
      </w:r>
      <w:hyperlink w:anchor="Par0" w:history="1">
        <w:r w:rsidRPr="00A44590">
          <w:rPr>
            <w:color w:val="000000"/>
            <w:sz w:val="28"/>
            <w:szCs w:val="28"/>
          </w:rPr>
          <w:t>части 2</w:t>
        </w:r>
      </w:hyperlink>
      <w:r w:rsidRPr="00A44590">
        <w:rPr>
          <w:color w:val="000000"/>
          <w:sz w:val="28"/>
          <w:szCs w:val="28"/>
        </w:rPr>
        <w:t xml:space="preserve"> </w:t>
      </w:r>
      <w:r>
        <w:rPr>
          <w:sz w:val="28"/>
          <w:szCs w:val="28"/>
        </w:rPr>
        <w:t>статьи 5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61E75" w:rsidRDefault="00061E75" w:rsidP="00061E75">
      <w:pPr>
        <w:autoSpaceDE w:val="0"/>
        <w:autoSpaceDN w:val="0"/>
        <w:adjustRightInd w:val="0"/>
        <w:ind w:firstLine="540"/>
        <w:jc w:val="both"/>
        <w:rPr>
          <w:sz w:val="28"/>
          <w:szCs w:val="28"/>
        </w:rPr>
      </w:pPr>
      <w:r>
        <w:rPr>
          <w:sz w:val="28"/>
          <w:szCs w:val="28"/>
        </w:rPr>
        <w:t xml:space="preserve">При рассмотрении обращений и заявлений, информации о фактах, указанных в </w:t>
      </w:r>
      <w:hyperlink r:id="rId6" w:history="1">
        <w:r w:rsidRPr="00233CE7">
          <w:rPr>
            <w:color w:val="000000"/>
            <w:sz w:val="28"/>
            <w:szCs w:val="28"/>
          </w:rPr>
          <w:t>части 2</w:t>
        </w:r>
      </w:hyperlink>
      <w:r>
        <w:rPr>
          <w:sz w:val="28"/>
          <w:szCs w:val="28"/>
        </w:rPr>
        <w:t xml:space="preserve"> статьи 5,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61E75" w:rsidRDefault="00061E75" w:rsidP="00061E75">
      <w:pPr>
        <w:autoSpaceDE w:val="0"/>
        <w:autoSpaceDN w:val="0"/>
        <w:adjustRightInd w:val="0"/>
        <w:ind w:firstLine="540"/>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w:t>
      </w:r>
      <w:r w:rsidRPr="00233CE7">
        <w:rPr>
          <w:color w:val="000000"/>
          <w:sz w:val="28"/>
          <w:szCs w:val="28"/>
        </w:rPr>
        <w:t xml:space="preserve">о нарушении обязательных требований либо о фактах, указанных в </w:t>
      </w:r>
      <w:hyperlink r:id="rId7" w:history="1">
        <w:r w:rsidRPr="00233CE7">
          <w:rPr>
            <w:color w:val="000000"/>
            <w:sz w:val="28"/>
            <w:szCs w:val="28"/>
          </w:rPr>
          <w:t>части 2</w:t>
        </w:r>
      </w:hyperlink>
      <w:r>
        <w:rPr>
          <w:sz w:val="28"/>
          <w:szCs w:val="28"/>
        </w:rPr>
        <w:t xml:space="preserve"> статьи 5,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rPr>
          <w:sz w:val="28"/>
          <w:szCs w:val="28"/>
        </w:rPr>
        <w:lastRenderedPageBreak/>
        <w:t>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61E75" w:rsidRDefault="00061E75" w:rsidP="00061E7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233CE7">
        <w:rPr>
          <w:color w:val="000000"/>
          <w:sz w:val="28"/>
          <w:szCs w:val="28"/>
        </w:rPr>
        <w:t xml:space="preserve">в </w:t>
      </w:r>
      <w:hyperlink r:id="rId8" w:history="1">
        <w:r w:rsidRPr="00233CE7">
          <w:rPr>
            <w:color w:val="000000"/>
            <w:sz w:val="28"/>
            <w:szCs w:val="28"/>
          </w:rPr>
          <w:t>части 2</w:t>
        </w:r>
      </w:hyperlink>
      <w:r w:rsidRPr="00233CE7">
        <w:rPr>
          <w:color w:val="000000"/>
          <w:sz w:val="28"/>
          <w:szCs w:val="28"/>
        </w:rPr>
        <w:t xml:space="preserve"> статьи</w:t>
      </w:r>
      <w:r>
        <w:rPr>
          <w:color w:val="000000"/>
          <w:sz w:val="28"/>
          <w:szCs w:val="28"/>
        </w:rPr>
        <w:t xml:space="preserve"> 5</w:t>
      </w:r>
      <w:r w:rsidRPr="00233CE7">
        <w:rPr>
          <w:color w:val="000000"/>
          <w:sz w:val="28"/>
          <w:szCs w:val="28"/>
        </w:rPr>
        <w:t>, уполномоченное должностное лицо органа государственного</w:t>
      </w:r>
      <w:r>
        <w:rPr>
          <w:sz w:val="28"/>
          <w:szCs w:val="28"/>
        </w:rPr>
        <w:t xml:space="preserve"> контроля (надзора) подготавливает мотивированное представление о назначении внеплановой проверки по основаниям, указанным в </w:t>
      </w:r>
      <w:hyperlink r:id="rId9" w:history="1">
        <w:r w:rsidRPr="00233CE7">
          <w:rPr>
            <w:color w:val="000000"/>
            <w:sz w:val="28"/>
            <w:szCs w:val="28"/>
          </w:rPr>
          <w:t>пункте 2 части 2</w:t>
        </w:r>
      </w:hyperlink>
      <w:r w:rsidRPr="00233CE7">
        <w:rPr>
          <w:color w:val="000000"/>
          <w:sz w:val="28"/>
          <w:szCs w:val="28"/>
        </w:rPr>
        <w:t xml:space="preserve"> </w:t>
      </w:r>
      <w:r>
        <w:rPr>
          <w:sz w:val="28"/>
          <w:szCs w:val="28"/>
        </w:rPr>
        <w:t>статьи 5.</w:t>
      </w:r>
      <w:proofErr w:type="gramEnd"/>
      <w:r>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61E75" w:rsidRDefault="00061E75" w:rsidP="00061E75">
      <w:pPr>
        <w:autoSpaceDE w:val="0"/>
        <w:autoSpaceDN w:val="0"/>
        <w:adjustRightInd w:val="0"/>
        <w:ind w:firstLine="540"/>
        <w:jc w:val="both"/>
        <w:rPr>
          <w:sz w:val="28"/>
          <w:szCs w:val="28"/>
        </w:rPr>
      </w:pPr>
      <w:r>
        <w:rPr>
          <w:sz w:val="28"/>
          <w:szCs w:val="28"/>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61E75" w:rsidRDefault="00061E75" w:rsidP="00061E75">
      <w:pPr>
        <w:autoSpaceDE w:val="0"/>
        <w:autoSpaceDN w:val="0"/>
        <w:adjustRightInd w:val="0"/>
        <w:ind w:firstLine="540"/>
        <w:jc w:val="both"/>
        <w:rPr>
          <w:sz w:val="28"/>
          <w:szCs w:val="28"/>
        </w:rPr>
      </w:pPr>
      <w:proofErr w:type="gramStart"/>
      <w:r>
        <w:rPr>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61E75" w:rsidRPr="00345699" w:rsidRDefault="00061E75" w:rsidP="00061E75">
      <w:pPr>
        <w:autoSpaceDE w:val="0"/>
        <w:autoSpaceDN w:val="0"/>
        <w:adjustRightInd w:val="0"/>
        <w:ind w:firstLine="540"/>
        <w:jc w:val="both"/>
        <w:rPr>
          <w:color w:val="000000"/>
          <w:sz w:val="28"/>
          <w:szCs w:val="28"/>
        </w:rPr>
      </w:pPr>
      <w:r>
        <w:rPr>
          <w:sz w:val="28"/>
          <w:szCs w:val="28"/>
        </w:rPr>
        <w:t xml:space="preserve">Внеплановая проверка проводится в форме документарной проверки и (или) выездной проверки в порядке, установленном </w:t>
      </w:r>
      <w:r w:rsidRPr="00345699">
        <w:rPr>
          <w:color w:val="000000"/>
          <w:sz w:val="28"/>
          <w:szCs w:val="28"/>
        </w:rPr>
        <w:t xml:space="preserve">соответственно </w:t>
      </w:r>
      <w:hyperlink r:id="rId10" w:history="1">
        <w:r w:rsidRPr="00345699">
          <w:rPr>
            <w:color w:val="000000"/>
            <w:sz w:val="28"/>
            <w:szCs w:val="28"/>
          </w:rPr>
          <w:t>статьями 11</w:t>
        </w:r>
      </w:hyperlink>
      <w:r w:rsidRPr="00345699">
        <w:rPr>
          <w:color w:val="000000"/>
          <w:sz w:val="28"/>
          <w:szCs w:val="28"/>
        </w:rPr>
        <w:t xml:space="preserve"> и </w:t>
      </w:r>
      <w:hyperlink r:id="rId11" w:history="1">
        <w:r w:rsidRPr="00345699">
          <w:rPr>
            <w:color w:val="000000"/>
            <w:sz w:val="28"/>
            <w:szCs w:val="28"/>
          </w:rPr>
          <w:t>12</w:t>
        </w:r>
      </w:hyperlink>
      <w:r>
        <w:rPr>
          <w:color w:val="000000"/>
          <w:sz w:val="28"/>
          <w:szCs w:val="28"/>
        </w:rPr>
        <w:t xml:space="preserve">  Федерального закона </w:t>
      </w:r>
      <w:r w:rsidRPr="008E3255">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061E75" w:rsidRDefault="00061E75" w:rsidP="00061E75">
      <w:pPr>
        <w:autoSpaceDE w:val="0"/>
        <w:autoSpaceDN w:val="0"/>
        <w:adjustRightInd w:val="0"/>
        <w:ind w:firstLine="540"/>
        <w:jc w:val="both"/>
        <w:rPr>
          <w:sz w:val="28"/>
          <w:szCs w:val="28"/>
        </w:rPr>
      </w:pPr>
      <w:r>
        <w:rPr>
          <w:sz w:val="28"/>
          <w:szCs w:val="28"/>
        </w:rPr>
        <w:t xml:space="preserve">Внеплановая выездная проверка юридических лиц, индивидуальных </w:t>
      </w:r>
      <w:r w:rsidRPr="00345699">
        <w:rPr>
          <w:color w:val="000000"/>
          <w:sz w:val="28"/>
          <w:szCs w:val="28"/>
        </w:rPr>
        <w:t xml:space="preserve">предпринимателей может быть проведена по основаниям, указанным в </w:t>
      </w:r>
      <w:hyperlink r:id="rId12" w:history="1">
        <w:r>
          <w:rPr>
            <w:color w:val="000000"/>
            <w:sz w:val="28"/>
            <w:szCs w:val="28"/>
          </w:rPr>
          <w:t>«</w:t>
        </w:r>
      </w:hyperlink>
      <w:r>
        <w:rPr>
          <w:color w:val="000000"/>
          <w:sz w:val="28"/>
          <w:szCs w:val="28"/>
        </w:rPr>
        <w:t>а»</w:t>
      </w:r>
      <w:r w:rsidRPr="00345699">
        <w:rPr>
          <w:color w:val="000000"/>
          <w:sz w:val="28"/>
          <w:szCs w:val="28"/>
        </w:rPr>
        <w:t xml:space="preserve"> и </w:t>
      </w:r>
      <w:hyperlink r:id="rId13" w:history="1">
        <w:r>
          <w:rPr>
            <w:color w:val="000000"/>
            <w:sz w:val="28"/>
            <w:szCs w:val="28"/>
          </w:rPr>
          <w:t>«б»</w:t>
        </w:r>
        <w:r w:rsidRPr="00345699">
          <w:rPr>
            <w:color w:val="000000"/>
            <w:sz w:val="28"/>
            <w:szCs w:val="28"/>
          </w:rPr>
          <w:t xml:space="preserve"> пункта 2</w:t>
        </w:r>
      </w:hyperlink>
      <w:r w:rsidRPr="00345699">
        <w:rPr>
          <w:color w:val="000000"/>
          <w:sz w:val="28"/>
          <w:szCs w:val="28"/>
        </w:rPr>
        <w:t xml:space="preserve">, </w:t>
      </w:r>
      <w:hyperlink r:id="rId14" w:history="1">
        <w:r w:rsidRPr="00345699">
          <w:rPr>
            <w:color w:val="000000"/>
            <w:sz w:val="28"/>
            <w:szCs w:val="28"/>
          </w:rPr>
          <w:t>пункте 2.1 части 2</w:t>
        </w:r>
      </w:hyperlink>
      <w:r>
        <w:rPr>
          <w:sz w:val="28"/>
          <w:szCs w:val="28"/>
        </w:rPr>
        <w:t xml:space="preserve"> настоящей статьи, органами государственного контроля (надзора), органами муниципального контроля после </w:t>
      </w:r>
      <w:hyperlink r:id="rId15" w:history="1">
        <w:r w:rsidRPr="00345699">
          <w:rPr>
            <w:color w:val="000000"/>
            <w:sz w:val="28"/>
            <w:szCs w:val="28"/>
          </w:rPr>
          <w:t>согласования</w:t>
        </w:r>
      </w:hyperlink>
      <w:r w:rsidRPr="00345699">
        <w:rPr>
          <w:color w:val="000000"/>
          <w:sz w:val="28"/>
          <w:szCs w:val="28"/>
        </w:rPr>
        <w:t xml:space="preserve"> с</w:t>
      </w:r>
      <w:r>
        <w:rPr>
          <w:sz w:val="28"/>
          <w:szCs w:val="28"/>
        </w:rPr>
        <w:t xml:space="preserve"> органом прокуратуры по месту осуществления деятельности таких юридических лиц, индивидуальных предпринимателей.</w:t>
      </w:r>
    </w:p>
    <w:p w:rsidR="00061E75" w:rsidRDefault="00061E75" w:rsidP="00061E75">
      <w:pPr>
        <w:autoSpaceDE w:val="0"/>
        <w:autoSpaceDN w:val="0"/>
        <w:adjustRightInd w:val="0"/>
        <w:ind w:firstLine="540"/>
        <w:jc w:val="both"/>
        <w:rPr>
          <w:sz w:val="28"/>
          <w:szCs w:val="28"/>
        </w:rPr>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16" w:history="1">
        <w:r w:rsidRPr="00843E55">
          <w:rPr>
            <w:color w:val="000000"/>
            <w:sz w:val="28"/>
            <w:szCs w:val="28"/>
          </w:rPr>
          <w:t>пункте 2 части 2</w:t>
        </w:r>
      </w:hyperlink>
      <w:r w:rsidRPr="00843E55">
        <w:rPr>
          <w:color w:val="000000"/>
          <w:sz w:val="28"/>
          <w:szCs w:val="28"/>
        </w:rPr>
        <w:t xml:space="preserve"> </w:t>
      </w:r>
      <w:r>
        <w:rPr>
          <w:sz w:val="28"/>
          <w:szCs w:val="28"/>
        </w:rPr>
        <w:t>статьи 5 Положения,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r>
        <w:rPr>
          <w:sz w:val="28"/>
          <w:szCs w:val="28"/>
        </w:rPr>
        <w:t>3.Изложить статью 10 Положения в следующей редакции:</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r>
        <w:rPr>
          <w:sz w:val="28"/>
          <w:szCs w:val="28"/>
        </w:rPr>
        <w:t xml:space="preserve">        «При проведении проверки должностные лица органа государственного контроля (надзора), органа муниципального контроля не вправе:</w:t>
      </w:r>
    </w:p>
    <w:p w:rsidR="00061E75" w:rsidRDefault="00061E75" w:rsidP="00061E75">
      <w:pPr>
        <w:autoSpaceDE w:val="0"/>
        <w:autoSpaceDN w:val="0"/>
        <w:adjustRightInd w:val="0"/>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61E75" w:rsidRDefault="00061E75" w:rsidP="00061E75">
      <w:pPr>
        <w:autoSpaceDE w:val="0"/>
        <w:autoSpaceDN w:val="0"/>
        <w:adjustRightInd w:val="0"/>
        <w:ind w:firstLine="540"/>
        <w:jc w:val="both"/>
        <w:rPr>
          <w:sz w:val="28"/>
          <w:szCs w:val="28"/>
        </w:rPr>
      </w:pPr>
      <w:r>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61E75" w:rsidRDefault="00061E75" w:rsidP="00061E75">
      <w:pPr>
        <w:autoSpaceDE w:val="0"/>
        <w:autoSpaceDN w:val="0"/>
        <w:adjustRightInd w:val="0"/>
        <w:ind w:firstLine="540"/>
        <w:jc w:val="both"/>
        <w:rPr>
          <w:sz w:val="28"/>
          <w:szCs w:val="28"/>
        </w:rPr>
      </w:pPr>
      <w:r>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61E75" w:rsidRDefault="00061E75" w:rsidP="00061E75">
      <w:pPr>
        <w:autoSpaceDE w:val="0"/>
        <w:autoSpaceDN w:val="0"/>
        <w:adjustRightInd w:val="0"/>
        <w:ind w:firstLine="540"/>
        <w:jc w:val="both"/>
        <w:rPr>
          <w:sz w:val="28"/>
          <w:szCs w:val="28"/>
        </w:rPr>
      </w:pPr>
      <w:proofErr w:type="gramStart"/>
      <w:r>
        <w:rPr>
          <w:sz w:val="28"/>
          <w:szCs w:val="28"/>
        </w:rPr>
        <w:t xml:space="preserve">2) </w:t>
      </w:r>
      <w:r w:rsidRPr="00145881">
        <w:rPr>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145881">
          <w:rPr>
            <w:color w:val="000000"/>
            <w:sz w:val="28"/>
            <w:szCs w:val="28"/>
          </w:rPr>
          <w:t xml:space="preserve">подпунктом </w:t>
        </w:r>
        <w:r>
          <w:rPr>
            <w:color w:val="000000"/>
            <w:sz w:val="28"/>
            <w:szCs w:val="28"/>
          </w:rPr>
          <w:t>«</w:t>
        </w:r>
        <w:r w:rsidRPr="00145881">
          <w:rPr>
            <w:color w:val="000000"/>
            <w:sz w:val="28"/>
            <w:szCs w:val="28"/>
          </w:rPr>
          <w:t>б</w:t>
        </w:r>
        <w:r>
          <w:rPr>
            <w:color w:val="000000"/>
            <w:sz w:val="28"/>
            <w:szCs w:val="28"/>
          </w:rPr>
          <w:t xml:space="preserve">» </w:t>
        </w:r>
        <w:r w:rsidRPr="00145881">
          <w:rPr>
            <w:color w:val="000000"/>
            <w:sz w:val="28"/>
            <w:szCs w:val="28"/>
          </w:rPr>
          <w:t>пункта 2 части 2 статьи 10</w:t>
        </w:r>
      </w:hyperlink>
      <w:r w:rsidRPr="00145881">
        <w:rPr>
          <w:color w:val="000000"/>
          <w:sz w:val="28"/>
          <w:szCs w:val="28"/>
        </w:rPr>
        <w:t xml:space="preserve"> Федерального закона, а также проверки соблюдения требований земельного законодательства</w:t>
      </w:r>
      <w:r>
        <w:rPr>
          <w:sz w:val="28"/>
          <w:szCs w:val="28"/>
        </w:rPr>
        <w:t xml:space="preserve"> в случаях надлежащего уведомления собственников земельных участков</w:t>
      </w:r>
      <w:proofErr w:type="gramEnd"/>
      <w:r>
        <w:rPr>
          <w:sz w:val="28"/>
          <w:szCs w:val="28"/>
        </w:rPr>
        <w:t>, землепользователей, землевладельцев и арендаторов земельных участков;</w:t>
      </w:r>
    </w:p>
    <w:p w:rsidR="00061E75" w:rsidRDefault="00061E75" w:rsidP="00061E75">
      <w:pPr>
        <w:autoSpaceDE w:val="0"/>
        <w:autoSpaceDN w:val="0"/>
        <w:adjustRightInd w:val="0"/>
        <w:ind w:firstLine="540"/>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61E75" w:rsidRDefault="00061E75" w:rsidP="00061E75">
      <w:pPr>
        <w:autoSpaceDE w:val="0"/>
        <w:autoSpaceDN w:val="0"/>
        <w:adjustRightInd w:val="0"/>
        <w:ind w:firstLine="540"/>
        <w:jc w:val="both"/>
        <w:rPr>
          <w:sz w:val="28"/>
          <w:szCs w:val="28"/>
        </w:rPr>
      </w:pPr>
      <w:proofErr w:type="gramStart"/>
      <w:r>
        <w:rPr>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061E75" w:rsidRDefault="00061E75" w:rsidP="00061E75">
      <w:pPr>
        <w:autoSpaceDE w:val="0"/>
        <w:autoSpaceDN w:val="0"/>
        <w:adjustRightInd w:val="0"/>
        <w:ind w:firstLine="540"/>
        <w:jc w:val="both"/>
        <w:rPr>
          <w:sz w:val="28"/>
          <w:szCs w:val="28"/>
        </w:rPr>
      </w:pPr>
      <w:r>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145881">
          <w:rPr>
            <w:color w:val="000000"/>
            <w:sz w:val="28"/>
            <w:szCs w:val="28"/>
          </w:rPr>
          <w:t>тайну</w:t>
        </w:r>
      </w:hyperlink>
      <w:r>
        <w:rPr>
          <w:sz w:val="28"/>
          <w:szCs w:val="28"/>
        </w:rPr>
        <w:t>, за исключением случаев, предусмотренных законодательством Российской Федерации;</w:t>
      </w:r>
    </w:p>
    <w:p w:rsidR="00061E75" w:rsidRDefault="00061E75" w:rsidP="00061E75">
      <w:pPr>
        <w:autoSpaceDE w:val="0"/>
        <w:autoSpaceDN w:val="0"/>
        <w:adjustRightInd w:val="0"/>
        <w:ind w:firstLine="540"/>
        <w:jc w:val="both"/>
        <w:rPr>
          <w:sz w:val="28"/>
          <w:szCs w:val="28"/>
        </w:rPr>
      </w:pPr>
      <w:r>
        <w:rPr>
          <w:sz w:val="28"/>
          <w:szCs w:val="28"/>
        </w:rPr>
        <w:t>6) превышать установленные сроки проведения проверки;</w:t>
      </w:r>
    </w:p>
    <w:p w:rsidR="00061E75" w:rsidRDefault="00061E75" w:rsidP="00061E75">
      <w:pPr>
        <w:autoSpaceDE w:val="0"/>
        <w:autoSpaceDN w:val="0"/>
        <w:adjustRightInd w:val="0"/>
        <w:ind w:firstLine="540"/>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1E75" w:rsidRDefault="00061E75" w:rsidP="00061E75">
      <w:pPr>
        <w:autoSpaceDE w:val="0"/>
        <w:autoSpaceDN w:val="0"/>
        <w:adjustRightInd w:val="0"/>
        <w:ind w:firstLine="540"/>
        <w:jc w:val="both"/>
        <w:rPr>
          <w:sz w:val="28"/>
          <w:szCs w:val="28"/>
        </w:rPr>
      </w:pPr>
      <w:r>
        <w:rPr>
          <w:sz w:val="28"/>
          <w:szCs w:val="28"/>
        </w:rPr>
        <w:t xml:space="preserve"> </w:t>
      </w:r>
      <w:proofErr w:type="gramStart"/>
      <w:r>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61E75" w:rsidRDefault="00061E75" w:rsidP="00061E75">
      <w:pPr>
        <w:autoSpaceDE w:val="0"/>
        <w:autoSpaceDN w:val="0"/>
        <w:adjustRightInd w:val="0"/>
        <w:ind w:firstLine="540"/>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r>
        <w:rPr>
          <w:sz w:val="28"/>
          <w:szCs w:val="28"/>
        </w:rPr>
        <w:t>4.Изложить абз. 4 ст. 9 Положения в следующей редакции:</w:t>
      </w:r>
    </w:p>
    <w:p w:rsidR="00061E75" w:rsidRDefault="00061E75" w:rsidP="00061E75">
      <w:pPr>
        <w:autoSpaceDE w:val="0"/>
        <w:autoSpaceDN w:val="0"/>
        <w:adjustRightInd w:val="0"/>
        <w:jc w:val="both"/>
        <w:rPr>
          <w:sz w:val="28"/>
          <w:szCs w:val="28"/>
        </w:rPr>
      </w:pPr>
      <w:r>
        <w:rPr>
          <w:sz w:val="28"/>
          <w:szCs w:val="28"/>
        </w:rPr>
        <w:t xml:space="preserve">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61E75" w:rsidRDefault="00061E75" w:rsidP="00061E75">
      <w:pPr>
        <w:autoSpaceDE w:val="0"/>
        <w:autoSpaceDN w:val="0"/>
        <w:adjustRightInd w:val="0"/>
        <w:ind w:firstLine="540"/>
        <w:jc w:val="both"/>
        <w:rPr>
          <w:sz w:val="28"/>
          <w:szCs w:val="28"/>
        </w:rPr>
      </w:pPr>
      <w:r>
        <w:rPr>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61E75" w:rsidRDefault="00061E75" w:rsidP="00061E75">
      <w:pPr>
        <w:autoSpaceDE w:val="0"/>
        <w:autoSpaceDN w:val="0"/>
        <w:adjustRightInd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61E75" w:rsidRDefault="00061E75" w:rsidP="00061E75">
      <w:pPr>
        <w:autoSpaceDE w:val="0"/>
        <w:autoSpaceDN w:val="0"/>
        <w:adjustRightInd w:val="0"/>
        <w:ind w:firstLine="540"/>
        <w:jc w:val="both"/>
        <w:rPr>
          <w:sz w:val="28"/>
          <w:szCs w:val="28"/>
        </w:rPr>
      </w:pPr>
      <w:r>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061E75" w:rsidRDefault="00061E75" w:rsidP="00061E75">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061E75" w:rsidRDefault="00061E75" w:rsidP="00061E75">
      <w:pPr>
        <w:autoSpaceDE w:val="0"/>
        <w:autoSpaceDN w:val="0"/>
        <w:adjustRightInd w:val="0"/>
        <w:ind w:firstLine="540"/>
        <w:jc w:val="both"/>
        <w:rPr>
          <w:sz w:val="28"/>
          <w:szCs w:val="28"/>
        </w:rPr>
      </w:pPr>
      <w:r>
        <w:rPr>
          <w:sz w:val="28"/>
          <w:szCs w:val="28"/>
        </w:rPr>
        <w:t>5) правовые основания проведения проверки;</w:t>
      </w:r>
    </w:p>
    <w:p w:rsidR="00061E75" w:rsidRDefault="00061E75" w:rsidP="00061E75">
      <w:pPr>
        <w:autoSpaceDE w:val="0"/>
        <w:autoSpaceDN w:val="0"/>
        <w:adjustRightInd w:val="0"/>
        <w:ind w:firstLine="540"/>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61E75" w:rsidRDefault="00061E75" w:rsidP="00061E75">
      <w:pPr>
        <w:autoSpaceDE w:val="0"/>
        <w:autoSpaceDN w:val="0"/>
        <w:adjustRightInd w:val="0"/>
        <w:ind w:firstLine="540"/>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061E75" w:rsidRDefault="00061E75" w:rsidP="00061E75">
      <w:pPr>
        <w:autoSpaceDE w:val="0"/>
        <w:autoSpaceDN w:val="0"/>
        <w:adjustRightInd w:val="0"/>
        <w:ind w:firstLine="540"/>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061E75" w:rsidRDefault="00061E75" w:rsidP="00061E75">
      <w:pPr>
        <w:autoSpaceDE w:val="0"/>
        <w:autoSpaceDN w:val="0"/>
        <w:adjustRightInd w:val="0"/>
        <w:ind w:firstLine="54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1E75" w:rsidRDefault="00061E75" w:rsidP="00061E75">
      <w:pPr>
        <w:autoSpaceDE w:val="0"/>
        <w:autoSpaceDN w:val="0"/>
        <w:adjustRightInd w:val="0"/>
        <w:ind w:firstLine="540"/>
        <w:jc w:val="both"/>
        <w:rPr>
          <w:sz w:val="28"/>
          <w:szCs w:val="28"/>
        </w:rPr>
      </w:pPr>
      <w:r>
        <w:rPr>
          <w:sz w:val="28"/>
          <w:szCs w:val="28"/>
        </w:rPr>
        <w:t>9) даты начала и окончания проведения проверки;</w:t>
      </w:r>
    </w:p>
    <w:p w:rsidR="00061E75" w:rsidRDefault="00061E75" w:rsidP="00061E75">
      <w:pPr>
        <w:autoSpaceDE w:val="0"/>
        <w:autoSpaceDN w:val="0"/>
        <w:adjustRightInd w:val="0"/>
        <w:jc w:val="both"/>
        <w:rPr>
          <w:sz w:val="28"/>
          <w:szCs w:val="28"/>
        </w:rPr>
      </w:pPr>
      <w:r>
        <w:rPr>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r>
        <w:rPr>
          <w:sz w:val="28"/>
          <w:szCs w:val="28"/>
        </w:rPr>
        <w:t>6.</w:t>
      </w:r>
      <w:r w:rsidRPr="00A87B5B">
        <w:rPr>
          <w:sz w:val="28"/>
          <w:szCs w:val="28"/>
        </w:rPr>
        <w:t xml:space="preserve"> </w:t>
      </w:r>
      <w:r>
        <w:rPr>
          <w:sz w:val="28"/>
          <w:szCs w:val="28"/>
        </w:rPr>
        <w:t>Настоящее  решение  обнародовать  на  информационном  стенде  администрации  сельского  поселения  Майский  сельсовет  и  на  сайте  органов  местного  самоуправления   сельского  поселения  Майский  сельсовет.</w:t>
      </w:r>
    </w:p>
    <w:p w:rsidR="00061E75" w:rsidRDefault="00061E75" w:rsidP="00061E75">
      <w:pPr>
        <w:autoSpaceDE w:val="0"/>
        <w:autoSpaceDN w:val="0"/>
        <w:adjustRightInd w:val="0"/>
        <w:jc w:val="both"/>
        <w:rPr>
          <w:sz w:val="28"/>
          <w:szCs w:val="28"/>
        </w:rPr>
      </w:pPr>
    </w:p>
    <w:p w:rsidR="00061E75" w:rsidRDefault="00061E75" w:rsidP="00061E75">
      <w:pPr>
        <w:autoSpaceDE w:val="0"/>
        <w:autoSpaceDN w:val="0"/>
        <w:adjustRightInd w:val="0"/>
        <w:jc w:val="both"/>
        <w:rPr>
          <w:sz w:val="28"/>
          <w:szCs w:val="28"/>
        </w:rPr>
      </w:pPr>
    </w:p>
    <w:p w:rsidR="00061E75" w:rsidRDefault="00061E75" w:rsidP="00061E75">
      <w:pPr>
        <w:tabs>
          <w:tab w:val="left" w:pos="5480"/>
        </w:tabs>
        <w:rPr>
          <w:sz w:val="28"/>
          <w:szCs w:val="28"/>
        </w:rPr>
      </w:pPr>
      <w:r>
        <w:rPr>
          <w:sz w:val="28"/>
          <w:szCs w:val="28"/>
        </w:rPr>
        <w:t>7.</w:t>
      </w:r>
      <w:r w:rsidRPr="00A87B5B">
        <w:rPr>
          <w:sz w:val="28"/>
          <w:szCs w:val="28"/>
        </w:rPr>
        <w:t xml:space="preserve"> </w:t>
      </w:r>
      <w:proofErr w:type="gramStart"/>
      <w:r w:rsidRPr="0048563E">
        <w:rPr>
          <w:sz w:val="28"/>
          <w:szCs w:val="28"/>
        </w:rPr>
        <w:t>Контроль  за</w:t>
      </w:r>
      <w:proofErr w:type="gramEnd"/>
      <w:r w:rsidRPr="0048563E">
        <w:rPr>
          <w:sz w:val="28"/>
          <w:szCs w:val="28"/>
        </w:rPr>
        <w:t xml:space="preserve">  исполнением  настоящего  решения  возложить  на  Постоянную</w:t>
      </w:r>
      <w:r>
        <w:rPr>
          <w:sz w:val="28"/>
          <w:szCs w:val="28"/>
        </w:rPr>
        <w:t xml:space="preserve"> </w:t>
      </w:r>
      <w:r w:rsidRPr="0048563E">
        <w:rPr>
          <w:sz w:val="28"/>
          <w:szCs w:val="28"/>
        </w:rPr>
        <w:t xml:space="preserve">комиссию </w:t>
      </w:r>
      <w:r>
        <w:rPr>
          <w:sz w:val="28"/>
          <w:szCs w:val="28"/>
        </w:rPr>
        <w:t xml:space="preserve"> Совета  по  развитию  предпринимательства, земельным  вопросам, благоустройству  и  экологии </w:t>
      </w:r>
      <w:r w:rsidRPr="0048563E">
        <w:rPr>
          <w:sz w:val="28"/>
          <w:szCs w:val="28"/>
        </w:rPr>
        <w:t xml:space="preserve">(председатель </w:t>
      </w:r>
      <w:r>
        <w:rPr>
          <w:sz w:val="28"/>
          <w:szCs w:val="28"/>
        </w:rPr>
        <w:t>– Рыжов  А.Ю</w:t>
      </w:r>
      <w:r w:rsidRPr="0048563E">
        <w:rPr>
          <w:sz w:val="28"/>
          <w:szCs w:val="28"/>
        </w:rPr>
        <w:t>)</w:t>
      </w:r>
    </w:p>
    <w:p w:rsidR="00061E75" w:rsidRDefault="00061E75" w:rsidP="00061E75">
      <w:pPr>
        <w:tabs>
          <w:tab w:val="left" w:pos="5480"/>
        </w:tabs>
        <w:rPr>
          <w:sz w:val="28"/>
          <w:szCs w:val="28"/>
        </w:rPr>
      </w:pPr>
    </w:p>
    <w:p w:rsidR="00061E75" w:rsidRDefault="00061E75" w:rsidP="00061E75">
      <w:pPr>
        <w:tabs>
          <w:tab w:val="left" w:pos="5480"/>
        </w:tabs>
        <w:rPr>
          <w:sz w:val="28"/>
          <w:szCs w:val="28"/>
        </w:rPr>
      </w:pPr>
    </w:p>
    <w:p w:rsidR="00061E75" w:rsidRDefault="00061E75" w:rsidP="00061E75">
      <w:pPr>
        <w:tabs>
          <w:tab w:val="left" w:pos="5480"/>
        </w:tabs>
        <w:rPr>
          <w:sz w:val="28"/>
          <w:szCs w:val="28"/>
        </w:rPr>
      </w:pPr>
      <w:r>
        <w:rPr>
          <w:sz w:val="28"/>
          <w:szCs w:val="28"/>
        </w:rPr>
        <w:t>Глава  сельского   поселения                                                          Р.Р.Чингизов</w:t>
      </w:r>
    </w:p>
    <w:p w:rsidR="00061E75" w:rsidRDefault="00061E75" w:rsidP="00061E75">
      <w:pPr>
        <w:tabs>
          <w:tab w:val="left" w:pos="5480"/>
        </w:tabs>
        <w:rPr>
          <w:sz w:val="28"/>
          <w:szCs w:val="28"/>
        </w:rPr>
      </w:pPr>
    </w:p>
    <w:p w:rsidR="00061E75" w:rsidRDefault="00061E75" w:rsidP="00061E75">
      <w:pPr>
        <w:tabs>
          <w:tab w:val="left" w:pos="5480"/>
        </w:tabs>
        <w:rPr>
          <w:sz w:val="28"/>
          <w:szCs w:val="28"/>
        </w:rPr>
      </w:pPr>
      <w:r>
        <w:rPr>
          <w:sz w:val="28"/>
          <w:szCs w:val="28"/>
        </w:rPr>
        <w:t>28  марта  2017  год</w:t>
      </w:r>
    </w:p>
    <w:p w:rsidR="00061E75" w:rsidRDefault="00061E75" w:rsidP="00061E75">
      <w:pPr>
        <w:tabs>
          <w:tab w:val="left" w:pos="5480"/>
        </w:tabs>
        <w:rPr>
          <w:sz w:val="28"/>
          <w:szCs w:val="28"/>
        </w:rPr>
      </w:pPr>
    </w:p>
    <w:p w:rsidR="00061E75" w:rsidRPr="00C03905" w:rsidRDefault="00061E75" w:rsidP="00061E75">
      <w:pPr>
        <w:tabs>
          <w:tab w:val="left" w:pos="5480"/>
        </w:tabs>
        <w:rPr>
          <w:sz w:val="28"/>
          <w:szCs w:val="28"/>
        </w:rPr>
      </w:pPr>
      <w:r>
        <w:rPr>
          <w:sz w:val="28"/>
          <w:szCs w:val="28"/>
        </w:rPr>
        <w:t>№ 205</w:t>
      </w:r>
    </w:p>
    <w:p w:rsidR="00061E75" w:rsidRDefault="00061E75" w:rsidP="00061E75">
      <w:pPr>
        <w:autoSpaceDE w:val="0"/>
        <w:autoSpaceDN w:val="0"/>
        <w:adjustRightInd w:val="0"/>
        <w:jc w:val="both"/>
        <w:rPr>
          <w:sz w:val="28"/>
          <w:szCs w:val="28"/>
        </w:rPr>
      </w:pPr>
    </w:p>
    <w:p w:rsidR="00061E75" w:rsidRPr="00A9532C" w:rsidRDefault="00061E75" w:rsidP="00061E75">
      <w:pPr>
        <w:autoSpaceDE w:val="0"/>
        <w:autoSpaceDN w:val="0"/>
        <w:adjustRightInd w:val="0"/>
        <w:jc w:val="both"/>
        <w:rPr>
          <w:sz w:val="28"/>
          <w:szCs w:val="28"/>
        </w:rPr>
      </w:pPr>
    </w:p>
    <w:p w:rsidR="00061E75" w:rsidRDefault="00061E75" w:rsidP="00061E75">
      <w:pPr>
        <w:rPr>
          <w:b/>
          <w:sz w:val="28"/>
          <w:szCs w:val="28"/>
        </w:rPr>
      </w:pPr>
    </w:p>
    <w:p w:rsidR="00061E75" w:rsidRDefault="00061E75" w:rsidP="00061E75">
      <w:pPr>
        <w:rPr>
          <w:b/>
          <w:sz w:val="28"/>
          <w:szCs w:val="28"/>
        </w:rPr>
      </w:pPr>
    </w:p>
    <w:p w:rsidR="00061E75" w:rsidRDefault="00061E75" w:rsidP="00061E75">
      <w:pPr>
        <w:rPr>
          <w:b/>
          <w:sz w:val="28"/>
          <w:szCs w:val="28"/>
        </w:rPr>
      </w:pPr>
    </w:p>
    <w:p w:rsidR="00E751F5" w:rsidRDefault="00E751F5"/>
    <w:sectPr w:rsidR="00E751F5" w:rsidSect="00E7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1E75"/>
    <w:rsid w:val="000042D3"/>
    <w:rsid w:val="00004448"/>
    <w:rsid w:val="0000564E"/>
    <w:rsid w:val="00010AB1"/>
    <w:rsid w:val="00015209"/>
    <w:rsid w:val="00015728"/>
    <w:rsid w:val="000159C8"/>
    <w:rsid w:val="00020086"/>
    <w:rsid w:val="00023B39"/>
    <w:rsid w:val="00033CCD"/>
    <w:rsid w:val="00041179"/>
    <w:rsid w:val="00042B06"/>
    <w:rsid w:val="00043908"/>
    <w:rsid w:val="00044149"/>
    <w:rsid w:val="00044BB4"/>
    <w:rsid w:val="00056292"/>
    <w:rsid w:val="00057769"/>
    <w:rsid w:val="00061BA6"/>
    <w:rsid w:val="00061E75"/>
    <w:rsid w:val="00062E63"/>
    <w:rsid w:val="000652A1"/>
    <w:rsid w:val="00073453"/>
    <w:rsid w:val="0008034C"/>
    <w:rsid w:val="00083228"/>
    <w:rsid w:val="0008422A"/>
    <w:rsid w:val="0009132D"/>
    <w:rsid w:val="00092662"/>
    <w:rsid w:val="00097B62"/>
    <w:rsid w:val="000A7E36"/>
    <w:rsid w:val="000B03C8"/>
    <w:rsid w:val="000B108D"/>
    <w:rsid w:val="000B2F9B"/>
    <w:rsid w:val="000B6AAA"/>
    <w:rsid w:val="000C6A45"/>
    <w:rsid w:val="000E18A2"/>
    <w:rsid w:val="000E5E2C"/>
    <w:rsid w:val="000E60D0"/>
    <w:rsid w:val="000E7347"/>
    <w:rsid w:val="000F3C70"/>
    <w:rsid w:val="000F3CEA"/>
    <w:rsid w:val="000F53F3"/>
    <w:rsid w:val="000F5661"/>
    <w:rsid w:val="000F7100"/>
    <w:rsid w:val="00100D0B"/>
    <w:rsid w:val="001022E4"/>
    <w:rsid w:val="00103902"/>
    <w:rsid w:val="001107CB"/>
    <w:rsid w:val="00110DE9"/>
    <w:rsid w:val="00111963"/>
    <w:rsid w:val="00111E64"/>
    <w:rsid w:val="00124DFB"/>
    <w:rsid w:val="0014383F"/>
    <w:rsid w:val="0015379C"/>
    <w:rsid w:val="00156FB4"/>
    <w:rsid w:val="00157557"/>
    <w:rsid w:val="00162A60"/>
    <w:rsid w:val="00166CDC"/>
    <w:rsid w:val="0016738E"/>
    <w:rsid w:val="00171552"/>
    <w:rsid w:val="001743D4"/>
    <w:rsid w:val="00176E44"/>
    <w:rsid w:val="00177BF1"/>
    <w:rsid w:val="001813FA"/>
    <w:rsid w:val="00182031"/>
    <w:rsid w:val="0019286D"/>
    <w:rsid w:val="00195A83"/>
    <w:rsid w:val="00196288"/>
    <w:rsid w:val="001972C8"/>
    <w:rsid w:val="001B5FC3"/>
    <w:rsid w:val="001B7879"/>
    <w:rsid w:val="001C009B"/>
    <w:rsid w:val="001C1C39"/>
    <w:rsid w:val="001C2A7E"/>
    <w:rsid w:val="001C2BC0"/>
    <w:rsid w:val="001C5294"/>
    <w:rsid w:val="001C56FD"/>
    <w:rsid w:val="001D2E8B"/>
    <w:rsid w:val="001D3938"/>
    <w:rsid w:val="001D5C09"/>
    <w:rsid w:val="001D6C5D"/>
    <w:rsid w:val="001D7AB8"/>
    <w:rsid w:val="001D7EC5"/>
    <w:rsid w:val="001E37BB"/>
    <w:rsid w:val="001F7CD7"/>
    <w:rsid w:val="002258F3"/>
    <w:rsid w:val="00226661"/>
    <w:rsid w:val="002318D6"/>
    <w:rsid w:val="00235B0E"/>
    <w:rsid w:val="00237A5C"/>
    <w:rsid w:val="00240811"/>
    <w:rsid w:val="002454F2"/>
    <w:rsid w:val="0024562E"/>
    <w:rsid w:val="00250455"/>
    <w:rsid w:val="00252817"/>
    <w:rsid w:val="00253098"/>
    <w:rsid w:val="00264F94"/>
    <w:rsid w:val="00281EF8"/>
    <w:rsid w:val="00287BC1"/>
    <w:rsid w:val="00287D9B"/>
    <w:rsid w:val="00293F96"/>
    <w:rsid w:val="0029419E"/>
    <w:rsid w:val="002A311C"/>
    <w:rsid w:val="002B100F"/>
    <w:rsid w:val="002B219D"/>
    <w:rsid w:val="002B3C6F"/>
    <w:rsid w:val="002B55E5"/>
    <w:rsid w:val="002B5FFC"/>
    <w:rsid w:val="002C014C"/>
    <w:rsid w:val="002C3C68"/>
    <w:rsid w:val="002C3D8F"/>
    <w:rsid w:val="002C52AB"/>
    <w:rsid w:val="002D2521"/>
    <w:rsid w:val="002D415E"/>
    <w:rsid w:val="002D6401"/>
    <w:rsid w:val="002D6BCC"/>
    <w:rsid w:val="002E4CA3"/>
    <w:rsid w:val="002F4B2E"/>
    <w:rsid w:val="002F7FF9"/>
    <w:rsid w:val="00305046"/>
    <w:rsid w:val="00305411"/>
    <w:rsid w:val="003065E8"/>
    <w:rsid w:val="00313E01"/>
    <w:rsid w:val="0031766B"/>
    <w:rsid w:val="00321241"/>
    <w:rsid w:val="0032191D"/>
    <w:rsid w:val="0033168E"/>
    <w:rsid w:val="00333788"/>
    <w:rsid w:val="00334F32"/>
    <w:rsid w:val="00353869"/>
    <w:rsid w:val="00355863"/>
    <w:rsid w:val="00362408"/>
    <w:rsid w:val="00366D2B"/>
    <w:rsid w:val="00367445"/>
    <w:rsid w:val="00367933"/>
    <w:rsid w:val="00367C60"/>
    <w:rsid w:val="003717D7"/>
    <w:rsid w:val="00377318"/>
    <w:rsid w:val="00380CF2"/>
    <w:rsid w:val="0038189D"/>
    <w:rsid w:val="00381EFA"/>
    <w:rsid w:val="0038665C"/>
    <w:rsid w:val="003A1B3D"/>
    <w:rsid w:val="003A2128"/>
    <w:rsid w:val="003A4541"/>
    <w:rsid w:val="003A47F8"/>
    <w:rsid w:val="003A4D3E"/>
    <w:rsid w:val="003B3C80"/>
    <w:rsid w:val="003B4D76"/>
    <w:rsid w:val="003B567F"/>
    <w:rsid w:val="003C146E"/>
    <w:rsid w:val="003C59A3"/>
    <w:rsid w:val="003C6996"/>
    <w:rsid w:val="003C7FB0"/>
    <w:rsid w:val="003D1459"/>
    <w:rsid w:val="003D16A0"/>
    <w:rsid w:val="003D27D0"/>
    <w:rsid w:val="003D50CB"/>
    <w:rsid w:val="003E129C"/>
    <w:rsid w:val="003E5C0F"/>
    <w:rsid w:val="003E76B8"/>
    <w:rsid w:val="003F0913"/>
    <w:rsid w:val="003F108C"/>
    <w:rsid w:val="003F65D9"/>
    <w:rsid w:val="004051A0"/>
    <w:rsid w:val="004053B3"/>
    <w:rsid w:val="004175CA"/>
    <w:rsid w:val="00420E27"/>
    <w:rsid w:val="00426815"/>
    <w:rsid w:val="004307AB"/>
    <w:rsid w:val="00433921"/>
    <w:rsid w:val="00441335"/>
    <w:rsid w:val="0045007D"/>
    <w:rsid w:val="00454512"/>
    <w:rsid w:val="004616AE"/>
    <w:rsid w:val="004677DD"/>
    <w:rsid w:val="00480474"/>
    <w:rsid w:val="00480B9E"/>
    <w:rsid w:val="004927F6"/>
    <w:rsid w:val="004A156D"/>
    <w:rsid w:val="004A229B"/>
    <w:rsid w:val="004A3D16"/>
    <w:rsid w:val="004A4353"/>
    <w:rsid w:val="004B2D9A"/>
    <w:rsid w:val="004B5E25"/>
    <w:rsid w:val="004C22F3"/>
    <w:rsid w:val="004C6A36"/>
    <w:rsid w:val="004E03DB"/>
    <w:rsid w:val="004F2F53"/>
    <w:rsid w:val="004F5B42"/>
    <w:rsid w:val="004F6046"/>
    <w:rsid w:val="004F6E95"/>
    <w:rsid w:val="00506C39"/>
    <w:rsid w:val="0050745C"/>
    <w:rsid w:val="005134AF"/>
    <w:rsid w:val="005149D1"/>
    <w:rsid w:val="0051543F"/>
    <w:rsid w:val="005166E7"/>
    <w:rsid w:val="0052159A"/>
    <w:rsid w:val="005272FF"/>
    <w:rsid w:val="005329AD"/>
    <w:rsid w:val="00544656"/>
    <w:rsid w:val="00544C60"/>
    <w:rsid w:val="00563F33"/>
    <w:rsid w:val="005677BD"/>
    <w:rsid w:val="0057539D"/>
    <w:rsid w:val="00584AF4"/>
    <w:rsid w:val="0058529D"/>
    <w:rsid w:val="00590D4C"/>
    <w:rsid w:val="005B37F3"/>
    <w:rsid w:val="005B6313"/>
    <w:rsid w:val="005B6AA9"/>
    <w:rsid w:val="005C11B7"/>
    <w:rsid w:val="005C7302"/>
    <w:rsid w:val="005D3A69"/>
    <w:rsid w:val="005D6319"/>
    <w:rsid w:val="005D6854"/>
    <w:rsid w:val="005E05DC"/>
    <w:rsid w:val="005E08DF"/>
    <w:rsid w:val="005E0A6B"/>
    <w:rsid w:val="005E1A97"/>
    <w:rsid w:val="005E3DFF"/>
    <w:rsid w:val="005E5354"/>
    <w:rsid w:val="005F2F17"/>
    <w:rsid w:val="005F41AE"/>
    <w:rsid w:val="005F5083"/>
    <w:rsid w:val="005F5AC3"/>
    <w:rsid w:val="005F703C"/>
    <w:rsid w:val="00607831"/>
    <w:rsid w:val="00607974"/>
    <w:rsid w:val="00610AFF"/>
    <w:rsid w:val="00610BCE"/>
    <w:rsid w:val="006153CD"/>
    <w:rsid w:val="006156F5"/>
    <w:rsid w:val="006159B4"/>
    <w:rsid w:val="006176A8"/>
    <w:rsid w:val="0062332B"/>
    <w:rsid w:val="006241F6"/>
    <w:rsid w:val="00624484"/>
    <w:rsid w:val="00643408"/>
    <w:rsid w:val="00646ECC"/>
    <w:rsid w:val="0064733E"/>
    <w:rsid w:val="00662513"/>
    <w:rsid w:val="00664E60"/>
    <w:rsid w:val="006726A3"/>
    <w:rsid w:val="00681E27"/>
    <w:rsid w:val="00681E5B"/>
    <w:rsid w:val="00682528"/>
    <w:rsid w:val="00684C7E"/>
    <w:rsid w:val="00686D1C"/>
    <w:rsid w:val="006962D0"/>
    <w:rsid w:val="006A0555"/>
    <w:rsid w:val="006A3B9E"/>
    <w:rsid w:val="006B1482"/>
    <w:rsid w:val="006B1D20"/>
    <w:rsid w:val="006B2901"/>
    <w:rsid w:val="006B3EF4"/>
    <w:rsid w:val="006C0F6B"/>
    <w:rsid w:val="006C375B"/>
    <w:rsid w:val="006C37EA"/>
    <w:rsid w:val="006C3870"/>
    <w:rsid w:val="006C4DE3"/>
    <w:rsid w:val="006C5F09"/>
    <w:rsid w:val="006C73DC"/>
    <w:rsid w:val="006D60DC"/>
    <w:rsid w:val="006E1A90"/>
    <w:rsid w:val="006E37EB"/>
    <w:rsid w:val="006E7D8F"/>
    <w:rsid w:val="006F0CB9"/>
    <w:rsid w:val="006F0FDD"/>
    <w:rsid w:val="006F1150"/>
    <w:rsid w:val="006F2EE9"/>
    <w:rsid w:val="006F576F"/>
    <w:rsid w:val="0071074C"/>
    <w:rsid w:val="0071274E"/>
    <w:rsid w:val="00721737"/>
    <w:rsid w:val="00727898"/>
    <w:rsid w:val="00734C35"/>
    <w:rsid w:val="00737DEC"/>
    <w:rsid w:val="00745AA2"/>
    <w:rsid w:val="00750F4E"/>
    <w:rsid w:val="007526C0"/>
    <w:rsid w:val="00754828"/>
    <w:rsid w:val="00760F91"/>
    <w:rsid w:val="0077168C"/>
    <w:rsid w:val="00771FE9"/>
    <w:rsid w:val="0078353F"/>
    <w:rsid w:val="00784FF8"/>
    <w:rsid w:val="00787088"/>
    <w:rsid w:val="007924C1"/>
    <w:rsid w:val="007930F9"/>
    <w:rsid w:val="00793C72"/>
    <w:rsid w:val="007A14EE"/>
    <w:rsid w:val="007A1B39"/>
    <w:rsid w:val="007A7FF9"/>
    <w:rsid w:val="007D2957"/>
    <w:rsid w:val="007D3C35"/>
    <w:rsid w:val="007D4D8E"/>
    <w:rsid w:val="007D5F30"/>
    <w:rsid w:val="007E1986"/>
    <w:rsid w:val="007F6563"/>
    <w:rsid w:val="007F691E"/>
    <w:rsid w:val="007F7A04"/>
    <w:rsid w:val="008004DB"/>
    <w:rsid w:val="0080257B"/>
    <w:rsid w:val="00821A33"/>
    <w:rsid w:val="00824B4A"/>
    <w:rsid w:val="00826F97"/>
    <w:rsid w:val="008314E5"/>
    <w:rsid w:val="0083536A"/>
    <w:rsid w:val="00837E3B"/>
    <w:rsid w:val="008406FD"/>
    <w:rsid w:val="00845CDE"/>
    <w:rsid w:val="00853226"/>
    <w:rsid w:val="00855DB1"/>
    <w:rsid w:val="00863F0E"/>
    <w:rsid w:val="008663DF"/>
    <w:rsid w:val="0087619E"/>
    <w:rsid w:val="00880CFB"/>
    <w:rsid w:val="00880DAA"/>
    <w:rsid w:val="00893970"/>
    <w:rsid w:val="00894E9D"/>
    <w:rsid w:val="00897122"/>
    <w:rsid w:val="008977F1"/>
    <w:rsid w:val="008A18B1"/>
    <w:rsid w:val="008B0DDD"/>
    <w:rsid w:val="008B11DC"/>
    <w:rsid w:val="008B2F3C"/>
    <w:rsid w:val="008B6AAB"/>
    <w:rsid w:val="008C0A4C"/>
    <w:rsid w:val="008C3061"/>
    <w:rsid w:val="008C4E0F"/>
    <w:rsid w:val="008D3986"/>
    <w:rsid w:val="008E1529"/>
    <w:rsid w:val="008E1B25"/>
    <w:rsid w:val="008E6420"/>
    <w:rsid w:val="008F0113"/>
    <w:rsid w:val="008F70EF"/>
    <w:rsid w:val="008F79FC"/>
    <w:rsid w:val="00902E41"/>
    <w:rsid w:val="00910FD7"/>
    <w:rsid w:val="00921F1A"/>
    <w:rsid w:val="0092389A"/>
    <w:rsid w:val="00923E4C"/>
    <w:rsid w:val="0092550E"/>
    <w:rsid w:val="00931CEC"/>
    <w:rsid w:val="00933452"/>
    <w:rsid w:val="00936DB9"/>
    <w:rsid w:val="009415B4"/>
    <w:rsid w:val="009423B2"/>
    <w:rsid w:val="00942551"/>
    <w:rsid w:val="0096760A"/>
    <w:rsid w:val="00983730"/>
    <w:rsid w:val="009A4CBC"/>
    <w:rsid w:val="009A5673"/>
    <w:rsid w:val="009B4F4F"/>
    <w:rsid w:val="009B55EF"/>
    <w:rsid w:val="009C50B6"/>
    <w:rsid w:val="009C7B2D"/>
    <w:rsid w:val="009D0D36"/>
    <w:rsid w:val="009D26DB"/>
    <w:rsid w:val="009D5EAF"/>
    <w:rsid w:val="009D6B56"/>
    <w:rsid w:val="009E1B39"/>
    <w:rsid w:val="009E21BB"/>
    <w:rsid w:val="009E5605"/>
    <w:rsid w:val="009F65B2"/>
    <w:rsid w:val="00A01216"/>
    <w:rsid w:val="00A0174E"/>
    <w:rsid w:val="00A1084C"/>
    <w:rsid w:val="00A234E8"/>
    <w:rsid w:val="00A319E0"/>
    <w:rsid w:val="00A321E5"/>
    <w:rsid w:val="00A33F92"/>
    <w:rsid w:val="00A3459A"/>
    <w:rsid w:val="00A349BD"/>
    <w:rsid w:val="00A35C95"/>
    <w:rsid w:val="00A42786"/>
    <w:rsid w:val="00A439C2"/>
    <w:rsid w:val="00A4774E"/>
    <w:rsid w:val="00A5048D"/>
    <w:rsid w:val="00A50A77"/>
    <w:rsid w:val="00A524DD"/>
    <w:rsid w:val="00A54D82"/>
    <w:rsid w:val="00A662FB"/>
    <w:rsid w:val="00A77D3E"/>
    <w:rsid w:val="00A77EC9"/>
    <w:rsid w:val="00A826B2"/>
    <w:rsid w:val="00A82B70"/>
    <w:rsid w:val="00A82F54"/>
    <w:rsid w:val="00AA1920"/>
    <w:rsid w:val="00AA1C53"/>
    <w:rsid w:val="00AA745E"/>
    <w:rsid w:val="00AB39EF"/>
    <w:rsid w:val="00AB5848"/>
    <w:rsid w:val="00AB60C7"/>
    <w:rsid w:val="00AC017E"/>
    <w:rsid w:val="00AC7C71"/>
    <w:rsid w:val="00AC7DE0"/>
    <w:rsid w:val="00AD4BC6"/>
    <w:rsid w:val="00AD7E01"/>
    <w:rsid w:val="00AE2883"/>
    <w:rsid w:val="00AE6258"/>
    <w:rsid w:val="00AF257A"/>
    <w:rsid w:val="00AF4DB4"/>
    <w:rsid w:val="00AF55A7"/>
    <w:rsid w:val="00B00C16"/>
    <w:rsid w:val="00B02F1A"/>
    <w:rsid w:val="00B04E68"/>
    <w:rsid w:val="00B073DE"/>
    <w:rsid w:val="00B10BD9"/>
    <w:rsid w:val="00B13348"/>
    <w:rsid w:val="00B17688"/>
    <w:rsid w:val="00B261D9"/>
    <w:rsid w:val="00B350FB"/>
    <w:rsid w:val="00B36588"/>
    <w:rsid w:val="00B418C7"/>
    <w:rsid w:val="00B464F7"/>
    <w:rsid w:val="00B47DB0"/>
    <w:rsid w:val="00B513DB"/>
    <w:rsid w:val="00B6001B"/>
    <w:rsid w:val="00B60A74"/>
    <w:rsid w:val="00B61B27"/>
    <w:rsid w:val="00B63ABE"/>
    <w:rsid w:val="00B648D6"/>
    <w:rsid w:val="00B6710A"/>
    <w:rsid w:val="00B672B0"/>
    <w:rsid w:val="00B80AE3"/>
    <w:rsid w:val="00B84A7D"/>
    <w:rsid w:val="00B856E8"/>
    <w:rsid w:val="00B865EB"/>
    <w:rsid w:val="00B94BBD"/>
    <w:rsid w:val="00B96F47"/>
    <w:rsid w:val="00BA17B6"/>
    <w:rsid w:val="00BA2067"/>
    <w:rsid w:val="00BB2AB7"/>
    <w:rsid w:val="00BB4162"/>
    <w:rsid w:val="00BC1C3F"/>
    <w:rsid w:val="00BC202F"/>
    <w:rsid w:val="00BC438F"/>
    <w:rsid w:val="00BC4B59"/>
    <w:rsid w:val="00BC54D3"/>
    <w:rsid w:val="00BC73EE"/>
    <w:rsid w:val="00BD37CA"/>
    <w:rsid w:val="00BE05ED"/>
    <w:rsid w:val="00BE1B0A"/>
    <w:rsid w:val="00BE3464"/>
    <w:rsid w:val="00BF1960"/>
    <w:rsid w:val="00C016AC"/>
    <w:rsid w:val="00C022A4"/>
    <w:rsid w:val="00C05967"/>
    <w:rsid w:val="00C079F3"/>
    <w:rsid w:val="00C1473B"/>
    <w:rsid w:val="00C21D2D"/>
    <w:rsid w:val="00C24F92"/>
    <w:rsid w:val="00C25A59"/>
    <w:rsid w:val="00C25E31"/>
    <w:rsid w:val="00C33D3A"/>
    <w:rsid w:val="00C34DFB"/>
    <w:rsid w:val="00C3772B"/>
    <w:rsid w:val="00C40999"/>
    <w:rsid w:val="00C522DF"/>
    <w:rsid w:val="00C52CC6"/>
    <w:rsid w:val="00C535A6"/>
    <w:rsid w:val="00C53D21"/>
    <w:rsid w:val="00C63079"/>
    <w:rsid w:val="00C6310A"/>
    <w:rsid w:val="00C64FDC"/>
    <w:rsid w:val="00C65C6F"/>
    <w:rsid w:val="00C662B4"/>
    <w:rsid w:val="00C669D1"/>
    <w:rsid w:val="00C678F6"/>
    <w:rsid w:val="00C72A3E"/>
    <w:rsid w:val="00C75680"/>
    <w:rsid w:val="00C864CA"/>
    <w:rsid w:val="00C91190"/>
    <w:rsid w:val="00C94600"/>
    <w:rsid w:val="00C958D6"/>
    <w:rsid w:val="00CA17B0"/>
    <w:rsid w:val="00CB1704"/>
    <w:rsid w:val="00CB324F"/>
    <w:rsid w:val="00CB44F9"/>
    <w:rsid w:val="00CB4BA8"/>
    <w:rsid w:val="00CC0488"/>
    <w:rsid w:val="00CC1FE7"/>
    <w:rsid w:val="00CC46D3"/>
    <w:rsid w:val="00CE06CF"/>
    <w:rsid w:val="00CE2B84"/>
    <w:rsid w:val="00CE6A83"/>
    <w:rsid w:val="00CF3489"/>
    <w:rsid w:val="00CF422D"/>
    <w:rsid w:val="00CF4FF6"/>
    <w:rsid w:val="00D12100"/>
    <w:rsid w:val="00D15566"/>
    <w:rsid w:val="00D21358"/>
    <w:rsid w:val="00D2282F"/>
    <w:rsid w:val="00D231DA"/>
    <w:rsid w:val="00D25368"/>
    <w:rsid w:val="00D439EA"/>
    <w:rsid w:val="00D45708"/>
    <w:rsid w:val="00D523E0"/>
    <w:rsid w:val="00D56AAE"/>
    <w:rsid w:val="00D72A2B"/>
    <w:rsid w:val="00D7518F"/>
    <w:rsid w:val="00DA007E"/>
    <w:rsid w:val="00DB0A85"/>
    <w:rsid w:val="00DB1356"/>
    <w:rsid w:val="00DC2AFB"/>
    <w:rsid w:val="00E0355C"/>
    <w:rsid w:val="00E03951"/>
    <w:rsid w:val="00E0747D"/>
    <w:rsid w:val="00E10770"/>
    <w:rsid w:val="00E23EF9"/>
    <w:rsid w:val="00E26DF9"/>
    <w:rsid w:val="00E2790E"/>
    <w:rsid w:val="00E476A1"/>
    <w:rsid w:val="00E542F3"/>
    <w:rsid w:val="00E553A8"/>
    <w:rsid w:val="00E564E1"/>
    <w:rsid w:val="00E62F4A"/>
    <w:rsid w:val="00E704A4"/>
    <w:rsid w:val="00E751F5"/>
    <w:rsid w:val="00E85FF1"/>
    <w:rsid w:val="00E93734"/>
    <w:rsid w:val="00E94642"/>
    <w:rsid w:val="00E94B11"/>
    <w:rsid w:val="00E95748"/>
    <w:rsid w:val="00EA212F"/>
    <w:rsid w:val="00EA4887"/>
    <w:rsid w:val="00EB44F9"/>
    <w:rsid w:val="00EB4838"/>
    <w:rsid w:val="00EB61A9"/>
    <w:rsid w:val="00ED465D"/>
    <w:rsid w:val="00EE0AB9"/>
    <w:rsid w:val="00EE33BD"/>
    <w:rsid w:val="00EE7688"/>
    <w:rsid w:val="00EF1E9A"/>
    <w:rsid w:val="00F02E28"/>
    <w:rsid w:val="00F0477D"/>
    <w:rsid w:val="00F06FDF"/>
    <w:rsid w:val="00F10356"/>
    <w:rsid w:val="00F11B8B"/>
    <w:rsid w:val="00F12EA1"/>
    <w:rsid w:val="00F1532E"/>
    <w:rsid w:val="00F15459"/>
    <w:rsid w:val="00F253C1"/>
    <w:rsid w:val="00F370B1"/>
    <w:rsid w:val="00F46C75"/>
    <w:rsid w:val="00F47878"/>
    <w:rsid w:val="00F51A68"/>
    <w:rsid w:val="00F56A51"/>
    <w:rsid w:val="00F577E5"/>
    <w:rsid w:val="00F613E4"/>
    <w:rsid w:val="00F64EE1"/>
    <w:rsid w:val="00F716C1"/>
    <w:rsid w:val="00F72FA5"/>
    <w:rsid w:val="00F85A14"/>
    <w:rsid w:val="00F85E2F"/>
    <w:rsid w:val="00F867EC"/>
    <w:rsid w:val="00F94370"/>
    <w:rsid w:val="00F96DFE"/>
    <w:rsid w:val="00F97260"/>
    <w:rsid w:val="00FA088B"/>
    <w:rsid w:val="00FA37DA"/>
    <w:rsid w:val="00FA39FA"/>
    <w:rsid w:val="00FC21B7"/>
    <w:rsid w:val="00FD0F0A"/>
    <w:rsid w:val="00FD1EC9"/>
    <w:rsid w:val="00FE3630"/>
    <w:rsid w:val="00FF314D"/>
    <w:rsid w:val="00FF5E3A"/>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6AD2B3B68569E0EBFF2CEDE132FF236BC84509C9814B9F629AE2801BAED4A486B13ECA6659498zChDF" TargetMode="External"/><Relationship Id="rId13" Type="http://schemas.openxmlformats.org/officeDocument/2006/relationships/hyperlink" Target="consultantplus://offline/ref=6216AD2B3B68569E0EBFF2CEDE132FF236BC84509C9814B9F629AE2801BAED4A486B13ECA6659499zChBF" TargetMode="External"/><Relationship Id="rId18" Type="http://schemas.openxmlformats.org/officeDocument/2006/relationships/hyperlink" Target="consultantplus://offline/ref=484BF58161BAFF59D55D5FF20D4BB2B708E7041FD3D249D7E5887FEDcAWEG" TargetMode="External"/><Relationship Id="rId3" Type="http://schemas.openxmlformats.org/officeDocument/2006/relationships/webSettings" Target="webSettings.xml"/><Relationship Id="rId7" Type="http://schemas.openxmlformats.org/officeDocument/2006/relationships/hyperlink" Target="consultantplus://offline/ref=6216AD2B3B68569E0EBFF2CEDE132FF236BC84509C9814B9F629AE2801BAED4A486B13ECA6659498zChDF" TargetMode="External"/><Relationship Id="rId12" Type="http://schemas.openxmlformats.org/officeDocument/2006/relationships/hyperlink" Target="consultantplus://offline/ref=6216AD2B3B68569E0EBFF2CEDE132FF236BC84509C9814B9F629AE2801BAED4A486B13ECA6659499zChAF" TargetMode="External"/><Relationship Id="rId17" Type="http://schemas.openxmlformats.org/officeDocument/2006/relationships/hyperlink" Target="consultantplus://offline/ref=484BF58161BAFF59D55D5FF20D4BB2B703E40C11DAD014DDEDD173EFA9AADCE254F2C67D3FE70B68c3WBG" TargetMode="External"/><Relationship Id="rId2" Type="http://schemas.openxmlformats.org/officeDocument/2006/relationships/settings" Target="settings.xml"/><Relationship Id="rId16" Type="http://schemas.openxmlformats.org/officeDocument/2006/relationships/hyperlink" Target="consultantplus://offline/ref=77DFA9BA4C2E089595BD8A543CDF13CBFCFA4A1AF29EE08D92B26B1E9B45A5EF37B3B9CA16EDFECB07f5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16AD2B3B68569E0EBFF2CEDE132FF236BC84509C9814B9F629AE2801BAED4A486B13ECA6659498zChDF" TargetMode="External"/><Relationship Id="rId11" Type="http://schemas.openxmlformats.org/officeDocument/2006/relationships/hyperlink" Target="consultantplus://offline/ref=6216AD2B3B68569E0EBFF2CEDE132FF236BC84509C9814B9F629AE2801BAED4A486B13ECA665949CzCh3F" TargetMode="External"/><Relationship Id="rId5" Type="http://schemas.openxmlformats.org/officeDocument/2006/relationships/hyperlink" Target="consultantplus://offline/ref=DA107D099BCD9D1C02A5C59B7A7BF50F041C4448298D3EDD9E05FB989F63F0DF7D95F99780g4c4F" TargetMode="External"/><Relationship Id="rId15" Type="http://schemas.openxmlformats.org/officeDocument/2006/relationships/hyperlink" Target="consultantplus://offline/ref=6216AD2B3B68569E0EBFF2CEDE132FF235B4865E959714B9F629AE2801BAED4A486B13ECA665959DzCh2F" TargetMode="External"/><Relationship Id="rId10" Type="http://schemas.openxmlformats.org/officeDocument/2006/relationships/hyperlink" Target="consultantplus://offline/ref=6216AD2B3B68569E0EBFF2CEDE132FF236BC84509C9814B9F629AE2801BAED4A486B13ECA665949FzChDF" TargetMode="External"/><Relationship Id="rId19" Type="http://schemas.openxmlformats.org/officeDocument/2006/relationships/fontTable" Target="fontTable.xml"/><Relationship Id="rId4" Type="http://schemas.openxmlformats.org/officeDocument/2006/relationships/hyperlink" Target="consultantplus://offline/ref=DA107D099BCD9D1C02A5C59B7A7BF50F041C4448298D3EDD9E05FB989F63F0DF7D95F99788g4cDF" TargetMode="External"/><Relationship Id="rId9" Type="http://schemas.openxmlformats.org/officeDocument/2006/relationships/hyperlink" Target="consultantplus://offline/ref=6216AD2B3B68569E0EBFF2CEDE132FF236BC84509C9814B9F629AE2801BAED4A486B13EEA7z6hDF" TargetMode="External"/><Relationship Id="rId14" Type="http://schemas.openxmlformats.org/officeDocument/2006/relationships/hyperlink" Target="consultantplus://offline/ref=6216AD2B3B68569E0EBFF2CEDE132FF236BC84509C9814B9F629AE2801BAED4A486B13EEA4z6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2943</Words>
  <Characters>16779</Characters>
  <Application>Microsoft Office Word</Application>
  <DocSecurity>0</DocSecurity>
  <Lines>139</Lines>
  <Paragraphs>39</Paragraphs>
  <ScaleCrop>false</ScaleCrop>
  <Company>Microsoft</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2017-04-05T04:54:00Z</dcterms:created>
  <dcterms:modified xsi:type="dcterms:W3CDTF">2017-04-05T04:54:00Z</dcterms:modified>
</cp:coreProperties>
</file>