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B8" w:rsidRDefault="002269B8" w:rsidP="002269B8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2269B8" w:rsidRDefault="002269B8" w:rsidP="002269B8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2269B8" w:rsidRDefault="002269B8" w:rsidP="002269B8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2269B8" w:rsidRDefault="002269B8" w:rsidP="002269B8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2269B8" w:rsidRDefault="002269B8" w:rsidP="002269B8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0D45EC" w:rsidRDefault="000D45EC" w:rsidP="000D45EC">
      <w:pPr>
        <w:rPr>
          <w:b/>
          <w:sz w:val="28"/>
          <w:szCs w:val="28"/>
        </w:rPr>
      </w:pPr>
    </w:p>
    <w:p w:rsidR="000D45EC" w:rsidRPr="00926210" w:rsidRDefault="000D45EC" w:rsidP="000D45EC">
      <w:pPr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>«Об установлении земельного налога</w:t>
      </w:r>
      <w:r>
        <w:rPr>
          <w:b/>
          <w:sz w:val="28"/>
          <w:szCs w:val="28"/>
        </w:rPr>
        <w:t xml:space="preserve">  на 2017  год</w:t>
      </w:r>
      <w:r w:rsidRPr="00926210">
        <w:rPr>
          <w:b/>
          <w:sz w:val="28"/>
          <w:szCs w:val="28"/>
        </w:rPr>
        <w:t xml:space="preserve">»   </w:t>
      </w:r>
    </w:p>
    <w:p w:rsidR="000D45EC" w:rsidRPr="00EA7F7D" w:rsidRDefault="000D45EC" w:rsidP="000D45EC">
      <w:pPr>
        <w:jc w:val="both"/>
        <w:rPr>
          <w:sz w:val="26"/>
          <w:szCs w:val="26"/>
        </w:rPr>
      </w:pPr>
    </w:p>
    <w:p w:rsidR="000D45EC" w:rsidRPr="0068599D" w:rsidRDefault="000D45EC" w:rsidP="000D45EC">
      <w:pPr>
        <w:ind w:firstLine="708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В соответствии с Налоговым кодексом Российской Федерации  Совет  сельского поселения </w:t>
      </w:r>
      <w:r>
        <w:rPr>
          <w:sz w:val="26"/>
          <w:szCs w:val="26"/>
        </w:rPr>
        <w:t>Майский</w:t>
      </w:r>
      <w:r w:rsidRPr="0068599D">
        <w:rPr>
          <w:sz w:val="26"/>
          <w:szCs w:val="26"/>
        </w:rPr>
        <w:t xml:space="preserve"> сельсовет  муниципального района Иглинский Республики Башкортостан решил:</w:t>
      </w:r>
    </w:p>
    <w:p w:rsidR="000D45EC" w:rsidRPr="0068599D" w:rsidRDefault="000D45EC" w:rsidP="000D45EC">
      <w:pPr>
        <w:ind w:firstLine="708"/>
        <w:jc w:val="both"/>
        <w:rPr>
          <w:sz w:val="26"/>
          <w:szCs w:val="26"/>
        </w:rPr>
      </w:pPr>
    </w:p>
    <w:p w:rsidR="000D45EC" w:rsidRPr="0068599D" w:rsidRDefault="000D45EC" w:rsidP="000D45EC">
      <w:pPr>
        <w:ind w:firstLine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1. Ввести на территории  сельского поселения </w:t>
      </w:r>
      <w:r w:rsidRPr="0068599D"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Майский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 xml:space="preserve">сельсовет муниципального района Иглинский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r>
        <w:rPr>
          <w:color w:val="000000"/>
          <w:sz w:val="26"/>
          <w:szCs w:val="26"/>
        </w:rPr>
        <w:t>Майский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>сельсовет муниципального района Иглинский район Республики Башкортостан.</w:t>
      </w:r>
    </w:p>
    <w:p w:rsidR="000D45EC" w:rsidRPr="0068599D" w:rsidRDefault="000D45EC" w:rsidP="000D45EC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  Установить налоговые ставки земельного налога в размере:</w:t>
      </w:r>
    </w:p>
    <w:p w:rsidR="000D45EC" w:rsidRPr="0068599D" w:rsidRDefault="000D45EC" w:rsidP="000D45EC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0,03</w:t>
      </w:r>
      <w:r w:rsidRPr="0068599D">
        <w:rPr>
          <w:b/>
          <w:sz w:val="26"/>
          <w:szCs w:val="26"/>
        </w:rPr>
        <w:t xml:space="preserve"> </w:t>
      </w:r>
      <w:r w:rsidRPr="0068599D">
        <w:rPr>
          <w:sz w:val="26"/>
          <w:szCs w:val="26"/>
        </w:rPr>
        <w:t>процент в отношении земельных участков:</w:t>
      </w:r>
    </w:p>
    <w:p w:rsidR="000D45EC" w:rsidRPr="0068599D" w:rsidRDefault="000D45EC" w:rsidP="000D45EC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бюджетных учреждений, казенных учреждений, автономных учреждений, финансируемых за счет 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самоуправления;</w:t>
      </w:r>
    </w:p>
    <w:p w:rsidR="000D45EC" w:rsidRPr="0068599D" w:rsidRDefault="000D45EC" w:rsidP="000D45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599D">
        <w:rPr>
          <w:b/>
          <w:sz w:val="26"/>
          <w:szCs w:val="26"/>
        </w:rPr>
        <w:t>0,3</w:t>
      </w:r>
      <w:r w:rsidRPr="0068599D">
        <w:rPr>
          <w:sz w:val="26"/>
          <w:szCs w:val="26"/>
        </w:rPr>
        <w:t xml:space="preserve"> процента в отношении земельных участков:</w:t>
      </w:r>
    </w:p>
    <w:p w:rsidR="000D45EC" w:rsidRPr="0068599D" w:rsidRDefault="000D45EC" w:rsidP="000D45EC">
      <w:pPr>
        <w:ind w:hanging="142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45EC" w:rsidRPr="0068599D" w:rsidRDefault="000D45EC" w:rsidP="000D45EC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занятых</w:t>
      </w:r>
      <w:proofErr w:type="gramEnd"/>
      <w:r w:rsidRPr="0068599D">
        <w:rPr>
          <w:sz w:val="26"/>
          <w:szCs w:val="26"/>
        </w:rPr>
        <w:t xml:space="preserve">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D45EC" w:rsidRPr="0068599D" w:rsidRDefault="000D45EC" w:rsidP="000D45EC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приобретенных</w:t>
      </w:r>
      <w:proofErr w:type="gramEnd"/>
      <w:r w:rsidRPr="0068599D">
        <w:rPr>
          <w:sz w:val="26"/>
          <w:szCs w:val="26"/>
        </w:rPr>
        <w:t xml:space="preserve">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0D45EC" w:rsidRPr="0068599D" w:rsidRDefault="000D45EC" w:rsidP="000D45EC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ограниченных в обороте в соответствии с </w:t>
      </w:r>
      <w:hyperlink r:id="rId4" w:history="1">
        <w:r w:rsidRPr="0068599D">
          <w:rPr>
            <w:rStyle w:val="a3"/>
            <w:color w:val="000000"/>
            <w:sz w:val="26"/>
            <w:szCs w:val="26"/>
          </w:rPr>
          <w:t>законодательством</w:t>
        </w:r>
      </w:hyperlink>
      <w:r w:rsidRPr="0068599D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0D45EC" w:rsidRPr="0068599D" w:rsidRDefault="000D45EC" w:rsidP="000D45EC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2.2. 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0,15%</w:t>
      </w:r>
      <w:r w:rsidRPr="0068599D">
        <w:rPr>
          <w:sz w:val="26"/>
          <w:szCs w:val="26"/>
        </w:rPr>
        <w:t xml:space="preserve"> в</w:t>
      </w:r>
      <w:r w:rsidRPr="0068599D">
        <w:rPr>
          <w:b/>
          <w:sz w:val="26"/>
          <w:szCs w:val="26"/>
        </w:rPr>
        <w:t xml:space="preserve">  </w:t>
      </w:r>
      <w:r w:rsidRPr="0068599D">
        <w:rPr>
          <w:sz w:val="26"/>
          <w:szCs w:val="26"/>
        </w:rPr>
        <w:t>отношении  земельных участков:</w:t>
      </w:r>
    </w:p>
    <w:p w:rsidR="000D45EC" w:rsidRPr="0068599D" w:rsidRDefault="000D45EC" w:rsidP="000D45EC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0D45EC" w:rsidRPr="0068599D" w:rsidRDefault="000D45EC" w:rsidP="000D45E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2.3. </w:t>
      </w:r>
      <w:r w:rsidRPr="0068599D"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1,5</w:t>
      </w:r>
      <w:r w:rsidRPr="0068599D">
        <w:rPr>
          <w:sz w:val="26"/>
          <w:szCs w:val="26"/>
        </w:rPr>
        <w:t xml:space="preserve"> процента в отношении прочих земельных участков.</w:t>
      </w:r>
    </w:p>
    <w:p w:rsidR="000D45EC" w:rsidRPr="0068599D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0D45EC" w:rsidRPr="0068599D" w:rsidRDefault="000D45EC" w:rsidP="000D45EC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lastRenderedPageBreak/>
        <w:t xml:space="preserve">     4. </w:t>
      </w:r>
      <w:proofErr w:type="gramStart"/>
      <w:r w:rsidRPr="0068599D">
        <w:rPr>
          <w:sz w:val="26"/>
          <w:szCs w:val="26"/>
        </w:rPr>
        <w:t>Установить для налогоплательщиков - организации и физических лица, являющихся индивидуальными предпринимателями,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0D45EC" w:rsidRPr="0068599D" w:rsidRDefault="000D45EC" w:rsidP="000D45EC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ab/>
      </w:r>
      <w:proofErr w:type="gramStart"/>
      <w:r w:rsidRPr="0068599D">
        <w:rPr>
          <w:sz w:val="26"/>
          <w:szCs w:val="26"/>
        </w:rPr>
        <w:t>По итогам налогового периода налогоплательщиками - организациями и физическими лицами, являющимися индивидуальными предпринимателями, уплачивается до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  <w:proofErr w:type="gramEnd"/>
    </w:p>
    <w:p w:rsidR="000D45EC" w:rsidRPr="007672DA" w:rsidRDefault="000D45EC" w:rsidP="000D45EC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ab/>
      </w:r>
      <w:r w:rsidRPr="007672DA">
        <w:rPr>
          <w:sz w:val="26"/>
          <w:szCs w:val="26"/>
        </w:rPr>
        <w:t>5. Установить льготы следующим категориям налогоплательщиков в размере ста процентов:</w:t>
      </w:r>
    </w:p>
    <w:p w:rsidR="000D45EC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1) многодетные семьи (в т.ч. усыновителей, опекунов, попечителей) имеющих 4 и более детей;</w:t>
      </w:r>
    </w:p>
    <w:p w:rsidR="000D45EC" w:rsidRPr="007672DA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>ветеранов и инвалидов Великой Отечественной войны, а также ветеранов и инвалидов боевых действий;</w:t>
      </w:r>
    </w:p>
    <w:p w:rsidR="000D45EC" w:rsidRPr="007672DA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>) инвалидов с детства;</w:t>
      </w:r>
    </w:p>
    <w:p w:rsidR="000D45EC" w:rsidRPr="007672DA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>) Героев  Советского Союза, героев Российской Федерации, полных кавалеров ордена Славы;</w:t>
      </w:r>
    </w:p>
    <w:p w:rsidR="000D45EC" w:rsidRPr="0068599D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>) инвалидов, имеющих 1, 2 группу инвалидности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D45EC" w:rsidRPr="0068599D" w:rsidRDefault="000D45EC" w:rsidP="000D45E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0D45EC" w:rsidRPr="0068599D" w:rsidRDefault="000D45EC" w:rsidP="000D45E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7. Данное решени</w:t>
      </w:r>
      <w:r>
        <w:rPr>
          <w:rFonts w:ascii="Times New Roman" w:hAnsi="Times New Roman" w:cs="Times New Roman"/>
          <w:b w:val="0"/>
          <w:sz w:val="26"/>
          <w:szCs w:val="26"/>
        </w:rPr>
        <w:t>е обнародовать на информационном стенде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в здании администрации сельского поселения до 30 ноября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0D45EC" w:rsidRPr="0068599D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b w:val="0"/>
          <w:sz w:val="26"/>
          <w:szCs w:val="26"/>
        </w:rPr>
        <w:t xml:space="preserve"> </w:t>
      </w:r>
      <w:r w:rsidRPr="0068599D">
        <w:rPr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8. Решение Совета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Майский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Иглинский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19 ноября 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32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признать утратившим силу.</w:t>
      </w:r>
    </w:p>
    <w:p w:rsidR="000D45EC" w:rsidRPr="0068599D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Pr="0068599D">
        <w:rPr>
          <w:sz w:val="26"/>
          <w:szCs w:val="26"/>
        </w:rPr>
        <w:t>.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 Настоящее решение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года, но не ранее чем по истечении одного месяца со дня его официального обнародования.</w:t>
      </w:r>
    </w:p>
    <w:p w:rsidR="000D45EC" w:rsidRPr="0068599D" w:rsidRDefault="000D45EC" w:rsidP="000D45EC">
      <w:pPr>
        <w:jc w:val="both"/>
        <w:rPr>
          <w:b/>
          <w:sz w:val="26"/>
          <w:szCs w:val="26"/>
        </w:rPr>
      </w:pPr>
      <w:r w:rsidRPr="0068599D">
        <w:rPr>
          <w:sz w:val="26"/>
          <w:szCs w:val="26"/>
        </w:rPr>
        <w:tab/>
        <w:t xml:space="preserve">10. </w:t>
      </w:r>
      <w:proofErr w:type="gramStart"/>
      <w:r w:rsidRPr="0068599D">
        <w:rPr>
          <w:sz w:val="26"/>
          <w:szCs w:val="26"/>
        </w:rPr>
        <w:t>Контроль за</w:t>
      </w:r>
      <w:proofErr w:type="gramEnd"/>
      <w:r w:rsidRPr="0068599D">
        <w:rPr>
          <w:sz w:val="26"/>
          <w:szCs w:val="26"/>
        </w:rPr>
        <w:t xml:space="preserve"> исполнением настоящего решения возложить на Постоя</w:t>
      </w:r>
      <w:r>
        <w:rPr>
          <w:sz w:val="26"/>
          <w:szCs w:val="26"/>
        </w:rPr>
        <w:t>нную комиссию Совета по  развитию предпринимательства, земельным  вопросам, благоустройству  и экологии</w:t>
      </w:r>
      <w:r w:rsidRPr="0068599D">
        <w:rPr>
          <w:sz w:val="26"/>
          <w:szCs w:val="26"/>
        </w:rPr>
        <w:t xml:space="preserve"> (председатель –</w:t>
      </w:r>
      <w:r>
        <w:rPr>
          <w:sz w:val="26"/>
          <w:szCs w:val="26"/>
        </w:rPr>
        <w:t xml:space="preserve">  Рыжов  А.Ю</w:t>
      </w:r>
      <w:r w:rsidRPr="0068599D">
        <w:rPr>
          <w:sz w:val="26"/>
          <w:szCs w:val="26"/>
        </w:rPr>
        <w:t>).</w:t>
      </w:r>
    </w:p>
    <w:p w:rsidR="000D45EC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D45EC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D45EC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D45EC" w:rsidRPr="0068599D" w:rsidRDefault="000D45EC" w:rsidP="000D45EC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 сельского  поселения                                                                                    Р.Р.Чингизов</w:t>
      </w:r>
    </w:p>
    <w:p w:rsidR="000D45EC" w:rsidRPr="0068599D" w:rsidRDefault="000D45EC" w:rsidP="000D45EC">
      <w:pPr>
        <w:rPr>
          <w:sz w:val="26"/>
          <w:szCs w:val="26"/>
        </w:rPr>
      </w:pPr>
    </w:p>
    <w:p w:rsidR="000D45EC" w:rsidRPr="0068599D" w:rsidRDefault="000D45EC" w:rsidP="000D45EC">
      <w:pPr>
        <w:rPr>
          <w:sz w:val="26"/>
          <w:szCs w:val="26"/>
        </w:rPr>
      </w:pPr>
      <w:r>
        <w:rPr>
          <w:sz w:val="26"/>
          <w:szCs w:val="26"/>
        </w:rPr>
        <w:t>от «18</w:t>
      </w:r>
      <w:r w:rsidRPr="0068599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ноября </w:t>
      </w:r>
      <w:r w:rsidRPr="0068599D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68599D">
        <w:rPr>
          <w:sz w:val="26"/>
          <w:szCs w:val="26"/>
        </w:rPr>
        <w:t xml:space="preserve"> года </w:t>
      </w:r>
    </w:p>
    <w:p w:rsidR="000D45EC" w:rsidRDefault="000D45EC" w:rsidP="000D45EC">
      <w:pPr>
        <w:pStyle w:val="3"/>
        <w:spacing w:after="0"/>
        <w:ind w:left="0"/>
        <w:rPr>
          <w:b/>
          <w:sz w:val="28"/>
          <w:szCs w:val="28"/>
        </w:rPr>
      </w:pPr>
    </w:p>
    <w:p w:rsidR="000D45EC" w:rsidRDefault="000D45EC" w:rsidP="000D45EC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№  150</w:t>
      </w:r>
    </w:p>
    <w:p w:rsidR="000D45EC" w:rsidRDefault="000D45EC" w:rsidP="000D45EC">
      <w:pPr>
        <w:pStyle w:val="3"/>
        <w:spacing w:after="0"/>
        <w:ind w:left="0"/>
        <w:rPr>
          <w:sz w:val="28"/>
          <w:szCs w:val="28"/>
        </w:rPr>
      </w:pPr>
    </w:p>
    <w:p w:rsidR="000D45EC" w:rsidRDefault="000D45EC" w:rsidP="000D45EC">
      <w:pPr>
        <w:pStyle w:val="3"/>
        <w:spacing w:after="0"/>
        <w:ind w:left="0"/>
        <w:rPr>
          <w:sz w:val="28"/>
          <w:szCs w:val="28"/>
        </w:rPr>
      </w:pPr>
    </w:p>
    <w:p w:rsidR="000D45EC" w:rsidRDefault="000D45EC" w:rsidP="000D45EC">
      <w:pPr>
        <w:pStyle w:val="3"/>
        <w:spacing w:after="0"/>
        <w:ind w:left="0"/>
        <w:rPr>
          <w:sz w:val="28"/>
          <w:szCs w:val="28"/>
        </w:rPr>
      </w:pPr>
    </w:p>
    <w:p w:rsidR="000D45EC" w:rsidRDefault="000D45EC" w:rsidP="000D45EC">
      <w:pPr>
        <w:pStyle w:val="3"/>
        <w:spacing w:after="0"/>
        <w:ind w:left="0"/>
        <w:rPr>
          <w:sz w:val="28"/>
          <w:szCs w:val="28"/>
        </w:rPr>
      </w:pPr>
    </w:p>
    <w:p w:rsidR="000D45EC" w:rsidRDefault="000D45EC" w:rsidP="000D45EC">
      <w:pPr>
        <w:pStyle w:val="3"/>
        <w:spacing w:after="0"/>
        <w:ind w:left="0"/>
        <w:rPr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EC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5EC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C72BC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9B8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6FC6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E0B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0D6B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3794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4F6B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6EB0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1F46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4D98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503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213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8AE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47FA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28C2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14CA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D2A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45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0D4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0D4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0FD0FCCE0F5B870668A4396AF71A694C0EA3B28B685221020CB2C8EC07FBB4E20C4D7324D7EB7BZF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2017-01-10T06:30:00Z</dcterms:created>
  <dcterms:modified xsi:type="dcterms:W3CDTF">2017-01-10T06:31:00Z</dcterms:modified>
</cp:coreProperties>
</file>